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03" w:rsidRPr="00AD59ED" w:rsidRDefault="00812003" w:rsidP="00812003">
      <w:pPr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Z</w:t>
      </w:r>
      <w:r w:rsidRPr="00C80E1B">
        <w:rPr>
          <w:sz w:val="20"/>
          <w:szCs w:val="20"/>
          <w:u w:val="single"/>
        </w:rPr>
        <w:t>nak sprawy: ZN.6840</w:t>
      </w:r>
      <w:r w:rsidR="008763CB">
        <w:rPr>
          <w:sz w:val="20"/>
          <w:szCs w:val="20"/>
          <w:u w:val="single"/>
        </w:rPr>
        <w:t>.27</w:t>
      </w:r>
      <w:r>
        <w:rPr>
          <w:sz w:val="20"/>
          <w:szCs w:val="20"/>
          <w:u w:val="single"/>
        </w:rPr>
        <w:t>.2017</w:t>
      </w:r>
      <w:r w:rsidR="005958D6">
        <w:rPr>
          <w:sz w:val="20"/>
          <w:szCs w:val="20"/>
        </w:rPr>
        <w:tab/>
      </w:r>
      <w:r w:rsidR="005958D6">
        <w:rPr>
          <w:sz w:val="20"/>
          <w:szCs w:val="20"/>
        </w:rPr>
        <w:tab/>
      </w:r>
      <w:r w:rsidR="005958D6">
        <w:rPr>
          <w:sz w:val="20"/>
          <w:szCs w:val="20"/>
        </w:rPr>
        <w:tab/>
      </w:r>
      <w:r w:rsidR="005958D6">
        <w:rPr>
          <w:sz w:val="20"/>
          <w:szCs w:val="20"/>
        </w:rPr>
        <w:tab/>
      </w:r>
      <w:r w:rsidR="005958D6">
        <w:rPr>
          <w:sz w:val="20"/>
          <w:szCs w:val="20"/>
        </w:rPr>
        <w:tab/>
      </w:r>
      <w:r w:rsidR="005958D6">
        <w:rPr>
          <w:sz w:val="20"/>
          <w:szCs w:val="20"/>
        </w:rPr>
        <w:tab/>
        <w:t xml:space="preserve">            </w:t>
      </w:r>
      <w:r w:rsidR="00AD59ED">
        <w:rPr>
          <w:sz w:val="20"/>
          <w:szCs w:val="20"/>
        </w:rPr>
        <w:t>Poznań, dn</w:t>
      </w:r>
      <w:r w:rsidR="00AD59ED" w:rsidRPr="005958D6">
        <w:rPr>
          <w:b/>
          <w:sz w:val="20"/>
          <w:szCs w:val="20"/>
        </w:rPr>
        <w:t xml:space="preserve">. </w:t>
      </w:r>
      <w:r w:rsidR="005958D6" w:rsidRPr="005958D6">
        <w:rPr>
          <w:b/>
          <w:sz w:val="20"/>
          <w:szCs w:val="20"/>
        </w:rPr>
        <w:t>20.01.2022r.</w:t>
      </w:r>
    </w:p>
    <w:p w:rsidR="00F4412E" w:rsidRPr="00304715" w:rsidRDefault="004C76F7" w:rsidP="00304715">
      <w:pPr>
        <w:jc w:val="center"/>
        <w:rPr>
          <w:rFonts w:asciiTheme="minorHAnsi" w:hAnsiTheme="minorHAnsi"/>
          <w:b/>
          <w:sz w:val="28"/>
          <w:szCs w:val="28"/>
        </w:rPr>
      </w:pPr>
      <w:r w:rsidRPr="00304715">
        <w:rPr>
          <w:rFonts w:asciiTheme="minorHAnsi" w:hAnsiTheme="minorHAnsi"/>
          <w:b/>
          <w:sz w:val="28"/>
          <w:szCs w:val="28"/>
        </w:rPr>
        <w:t>INFORMACJA O WYNIKU PRZETARGU</w:t>
      </w:r>
    </w:p>
    <w:p w:rsidR="007A5079" w:rsidRPr="00AD59ED" w:rsidRDefault="004C76F7" w:rsidP="00AD59E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D59ED">
        <w:rPr>
          <w:rFonts w:asciiTheme="minorHAnsi" w:hAnsiTheme="minorHAnsi"/>
          <w:sz w:val="24"/>
          <w:szCs w:val="24"/>
        </w:rPr>
        <w:t xml:space="preserve">Na podstawie § 12 Rozporządzenie Rady Ministrów z dnia 14 września 2004 r. </w:t>
      </w:r>
      <w:r w:rsidRPr="00AD59ED">
        <w:rPr>
          <w:rFonts w:asciiTheme="minorHAnsi" w:hAnsiTheme="minorHAnsi"/>
          <w:i/>
          <w:sz w:val="24"/>
          <w:szCs w:val="24"/>
        </w:rPr>
        <w:t>w sprawie sposobu i trybu przeprowadzania przetargów oraz rokowań na zbycie nieruchomości</w:t>
      </w:r>
      <w:r w:rsidRPr="00AD59ED">
        <w:rPr>
          <w:rFonts w:asciiTheme="minorHAnsi" w:hAnsiTheme="minorHAnsi"/>
          <w:sz w:val="24"/>
          <w:szCs w:val="24"/>
        </w:rPr>
        <w:t xml:space="preserve"> </w:t>
      </w:r>
      <w:r w:rsidR="008763CB" w:rsidRPr="00AD59ED">
        <w:rPr>
          <w:rFonts w:asciiTheme="minorHAnsi" w:hAnsiTheme="minorHAnsi"/>
          <w:sz w:val="24"/>
          <w:szCs w:val="24"/>
        </w:rPr>
        <w:t>(Dz.U. z 2021</w:t>
      </w:r>
      <w:r w:rsidR="00AD59ED" w:rsidRPr="00AD59ED">
        <w:rPr>
          <w:rFonts w:asciiTheme="minorHAnsi" w:hAnsiTheme="minorHAnsi"/>
          <w:sz w:val="24"/>
          <w:szCs w:val="24"/>
        </w:rPr>
        <w:t>r., poz. 2213</w:t>
      </w:r>
      <w:r w:rsidR="007024D3" w:rsidRPr="00AD59ED">
        <w:rPr>
          <w:rFonts w:asciiTheme="minorHAnsi" w:hAnsiTheme="minorHAnsi"/>
          <w:sz w:val="24"/>
          <w:szCs w:val="24"/>
        </w:rPr>
        <w:t xml:space="preserve"> j.t.)</w:t>
      </w:r>
      <w:r w:rsidRPr="00AD59ED">
        <w:rPr>
          <w:rFonts w:asciiTheme="minorHAnsi" w:hAnsiTheme="minorHAnsi"/>
          <w:sz w:val="24"/>
          <w:szCs w:val="24"/>
        </w:rPr>
        <w:t xml:space="preserve"> podaje się następujące informacje, dotyczące </w:t>
      </w:r>
      <w:r w:rsidR="00DC6B89" w:rsidRPr="00AD59ED">
        <w:rPr>
          <w:rFonts w:asciiTheme="minorHAnsi" w:hAnsiTheme="minorHAnsi"/>
          <w:sz w:val="24"/>
          <w:szCs w:val="24"/>
        </w:rPr>
        <w:t xml:space="preserve">I </w:t>
      </w:r>
      <w:r w:rsidRPr="00AD59ED">
        <w:rPr>
          <w:rFonts w:asciiTheme="minorHAnsi" w:hAnsiTheme="minorHAnsi"/>
          <w:sz w:val="24"/>
          <w:szCs w:val="24"/>
        </w:rPr>
        <w:t xml:space="preserve">przetargu ustnego nieograniczonego na sprzedaż </w:t>
      </w:r>
      <w:r w:rsidR="00304715" w:rsidRPr="00AD59ED">
        <w:rPr>
          <w:rFonts w:asciiTheme="minorHAnsi" w:hAnsiTheme="minorHAnsi"/>
          <w:sz w:val="24"/>
          <w:szCs w:val="24"/>
        </w:rPr>
        <w:t>stanowiącej</w:t>
      </w:r>
      <w:r w:rsidR="007024D3" w:rsidRPr="00AD59ED">
        <w:rPr>
          <w:rFonts w:asciiTheme="minorHAnsi" w:hAnsiTheme="minorHAnsi"/>
          <w:sz w:val="24"/>
          <w:szCs w:val="24"/>
        </w:rPr>
        <w:t xml:space="preserve"> własność Skarbu </w:t>
      </w:r>
      <w:r w:rsidR="00304715" w:rsidRPr="00AD59ED">
        <w:rPr>
          <w:rFonts w:asciiTheme="minorHAnsi" w:hAnsiTheme="minorHAnsi"/>
          <w:sz w:val="24"/>
          <w:szCs w:val="24"/>
        </w:rPr>
        <w:t xml:space="preserve">Państwa nieruchomości położonej w Komornikach przy ulicy </w:t>
      </w:r>
      <w:r w:rsidR="00AD59ED" w:rsidRPr="00AD59ED">
        <w:rPr>
          <w:rFonts w:asciiTheme="minorHAnsi" w:hAnsiTheme="minorHAnsi"/>
          <w:sz w:val="24"/>
          <w:szCs w:val="24"/>
        </w:rPr>
        <w:t>Poznańskiej, działka nr 400/13</w:t>
      </w:r>
    </w:p>
    <w:p w:rsidR="00AD59ED" w:rsidRPr="00AD59ED" w:rsidRDefault="00AD59ED" w:rsidP="00AD59ED">
      <w:pPr>
        <w:spacing w:line="360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</w:p>
    <w:p w:rsidR="00AD59ED" w:rsidRDefault="00DC6B89" w:rsidP="00AD59ED">
      <w:pPr>
        <w:numPr>
          <w:ilvl w:val="0"/>
          <w:numId w:val="1"/>
        </w:numPr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C24D21">
        <w:rPr>
          <w:rFonts w:asciiTheme="minorHAnsi" w:hAnsiTheme="minorHAnsi"/>
          <w:sz w:val="24"/>
          <w:szCs w:val="24"/>
        </w:rPr>
        <w:t>I p</w:t>
      </w:r>
      <w:r w:rsidR="004C76F7" w:rsidRPr="00C24D21">
        <w:rPr>
          <w:rFonts w:asciiTheme="minorHAnsi" w:hAnsiTheme="minorHAnsi"/>
          <w:sz w:val="24"/>
          <w:szCs w:val="24"/>
        </w:rPr>
        <w:t>rzetarg ustny ni</w:t>
      </w:r>
      <w:r w:rsidR="00C24D21" w:rsidRPr="00C24D21">
        <w:rPr>
          <w:rFonts w:asciiTheme="minorHAnsi" w:hAnsiTheme="minorHAnsi"/>
          <w:sz w:val="24"/>
          <w:szCs w:val="24"/>
        </w:rPr>
        <w:t>eog</w:t>
      </w:r>
      <w:r w:rsidR="00AD59ED">
        <w:rPr>
          <w:rFonts w:asciiTheme="minorHAnsi" w:hAnsiTheme="minorHAnsi"/>
          <w:sz w:val="24"/>
          <w:szCs w:val="24"/>
        </w:rPr>
        <w:t>raniczony odbył się w dniu 12</w:t>
      </w:r>
      <w:r w:rsidR="00066F60" w:rsidRPr="00C24D21">
        <w:rPr>
          <w:rFonts w:asciiTheme="minorHAnsi" w:hAnsiTheme="minorHAnsi"/>
          <w:sz w:val="24"/>
          <w:szCs w:val="24"/>
        </w:rPr>
        <w:t xml:space="preserve"> </w:t>
      </w:r>
      <w:r w:rsidR="00AD59ED">
        <w:rPr>
          <w:rFonts w:asciiTheme="minorHAnsi" w:hAnsiTheme="minorHAnsi"/>
          <w:sz w:val="24"/>
          <w:szCs w:val="24"/>
        </w:rPr>
        <w:t>stycznia</w:t>
      </w:r>
      <w:r w:rsidR="007024D3" w:rsidRPr="00C24D21">
        <w:rPr>
          <w:rFonts w:asciiTheme="minorHAnsi" w:hAnsiTheme="minorHAnsi"/>
          <w:sz w:val="24"/>
          <w:szCs w:val="24"/>
        </w:rPr>
        <w:t xml:space="preserve"> </w:t>
      </w:r>
      <w:r w:rsidR="00AD59ED">
        <w:rPr>
          <w:rFonts w:asciiTheme="minorHAnsi" w:hAnsiTheme="minorHAnsi"/>
          <w:sz w:val="24"/>
          <w:szCs w:val="24"/>
        </w:rPr>
        <w:t>2022</w:t>
      </w:r>
      <w:r w:rsidR="004C76F7" w:rsidRPr="00C24D21">
        <w:rPr>
          <w:rFonts w:asciiTheme="minorHAnsi" w:hAnsiTheme="minorHAnsi"/>
          <w:sz w:val="24"/>
          <w:szCs w:val="24"/>
        </w:rPr>
        <w:t xml:space="preserve"> roku w budynku Powiatu Poznańskiego w Poznaniu, przy ul. Słowackiego 8.</w:t>
      </w:r>
    </w:p>
    <w:p w:rsidR="00304715" w:rsidRPr="00AD59ED" w:rsidRDefault="004C76F7" w:rsidP="00AD59ED">
      <w:pPr>
        <w:numPr>
          <w:ilvl w:val="0"/>
          <w:numId w:val="1"/>
        </w:numPr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D59ED">
        <w:rPr>
          <w:rFonts w:asciiTheme="minorHAnsi" w:hAnsiTheme="minorHAnsi"/>
          <w:sz w:val="24"/>
          <w:szCs w:val="24"/>
        </w:rPr>
        <w:t>Przedmio</w:t>
      </w:r>
      <w:r w:rsidR="007024D3" w:rsidRPr="00AD59ED">
        <w:rPr>
          <w:rFonts w:asciiTheme="minorHAnsi" w:hAnsiTheme="minorHAnsi"/>
          <w:sz w:val="24"/>
          <w:szCs w:val="24"/>
        </w:rPr>
        <w:t xml:space="preserve">tem sprzedaży była </w:t>
      </w:r>
      <w:r w:rsidR="00B92DF7" w:rsidRPr="00AD59ED">
        <w:rPr>
          <w:rFonts w:asciiTheme="minorHAnsi" w:hAnsiTheme="minorHAnsi"/>
          <w:sz w:val="24"/>
          <w:szCs w:val="24"/>
        </w:rPr>
        <w:t>nieruchomość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 </w:t>
      </w:r>
      <w:r w:rsidR="00C24D21" w:rsidRPr="00AD59ED">
        <w:rPr>
          <w:rFonts w:asciiTheme="minorHAnsi" w:hAnsiTheme="minorHAnsi" w:cs="Arial"/>
          <w:sz w:val="24"/>
          <w:szCs w:val="24"/>
        </w:rPr>
        <w:t>położon</w:t>
      </w:r>
      <w:r w:rsidR="00AD59ED" w:rsidRPr="00AD59ED">
        <w:rPr>
          <w:rFonts w:asciiTheme="minorHAnsi" w:hAnsiTheme="minorHAnsi" w:cs="Arial"/>
          <w:sz w:val="24"/>
          <w:szCs w:val="24"/>
        </w:rPr>
        <w:t>a w Komornikach przy ul. Poznańskiej</w:t>
      </w:r>
      <w:r w:rsidR="007A5079" w:rsidRPr="00AD59ED">
        <w:rPr>
          <w:rFonts w:asciiTheme="minorHAnsi" w:hAnsiTheme="minorHAnsi" w:cs="Arial"/>
          <w:sz w:val="24"/>
          <w:szCs w:val="24"/>
        </w:rPr>
        <w:t>,</w:t>
      </w:r>
      <w:r w:rsidR="00C24D21" w:rsidRPr="00AD59ED">
        <w:rPr>
          <w:rFonts w:asciiTheme="minorHAnsi" w:hAnsiTheme="minorHAnsi" w:cs="Arial"/>
          <w:sz w:val="24"/>
          <w:szCs w:val="24"/>
        </w:rPr>
        <w:t xml:space="preserve"> oznaczona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 w ewidencji gruntów </w:t>
      </w:r>
      <w:r w:rsidR="00B92DF7" w:rsidRPr="00AD59ED">
        <w:rPr>
          <w:rFonts w:asciiTheme="minorHAnsi" w:hAnsiTheme="minorHAnsi" w:cs="Arial"/>
          <w:sz w:val="24"/>
          <w:szCs w:val="24"/>
        </w:rPr>
        <w:t xml:space="preserve">i budynków 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jako </w:t>
      </w:r>
      <w:r w:rsidR="00AD59ED" w:rsidRPr="00AD59ED">
        <w:rPr>
          <w:rFonts w:cs="Calibri"/>
          <w:sz w:val="24"/>
          <w:szCs w:val="24"/>
        </w:rPr>
        <w:t xml:space="preserve">obręb 0003 – Komorniki, ark. mapy 10, działka numer 400/13, o pow. 0.0980 ha, </w:t>
      </w:r>
      <w:r w:rsidR="00AD59ED">
        <w:rPr>
          <w:rFonts w:cs="Calibri"/>
          <w:sz w:val="24"/>
          <w:szCs w:val="24"/>
        </w:rPr>
        <w:t xml:space="preserve">księga wieczysta </w:t>
      </w:r>
      <w:r w:rsidR="00AD59ED" w:rsidRPr="00AD59ED">
        <w:rPr>
          <w:rFonts w:cs="Calibri"/>
          <w:sz w:val="24"/>
          <w:szCs w:val="24"/>
        </w:rPr>
        <w:t>KW nr PO2P/00222246/9 prowadzona przez Sąd Rejonowy Poznań-Stare Miasto w Poznaniu.</w:t>
      </w:r>
    </w:p>
    <w:p w:rsidR="007024D3" w:rsidRPr="000101A7" w:rsidRDefault="000101A7" w:rsidP="000101A7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0101A7">
        <w:rPr>
          <w:rFonts w:asciiTheme="minorHAnsi" w:hAnsiTheme="minorHAnsi"/>
          <w:bCs/>
        </w:rPr>
        <w:t>Do przetargu został</w:t>
      </w:r>
      <w:r w:rsidR="00AD59ED">
        <w:rPr>
          <w:rFonts w:asciiTheme="minorHAnsi" w:hAnsiTheme="minorHAnsi"/>
          <w:bCs/>
        </w:rPr>
        <w:t>o dopuszczonych</w:t>
      </w:r>
      <w:r w:rsidRPr="000101A7">
        <w:rPr>
          <w:rFonts w:asciiTheme="minorHAnsi" w:hAnsiTheme="minorHAnsi"/>
          <w:bCs/>
        </w:rPr>
        <w:t xml:space="preserve"> </w:t>
      </w:r>
      <w:r w:rsidR="00AD59ED">
        <w:rPr>
          <w:rFonts w:asciiTheme="minorHAnsi" w:hAnsiTheme="minorHAnsi"/>
          <w:bCs/>
        </w:rPr>
        <w:t>trzech</w:t>
      </w:r>
      <w:r w:rsidRPr="000101A7">
        <w:rPr>
          <w:rFonts w:asciiTheme="minorHAnsi" w:hAnsiTheme="minorHAnsi"/>
          <w:bCs/>
        </w:rPr>
        <w:t xml:space="preserve"> uczestnik</w:t>
      </w:r>
      <w:r w:rsidR="00AD59ED">
        <w:rPr>
          <w:rFonts w:asciiTheme="minorHAnsi" w:hAnsiTheme="minorHAnsi"/>
          <w:bCs/>
        </w:rPr>
        <w:t>ów</w:t>
      </w:r>
      <w:r w:rsidRPr="000101A7">
        <w:rPr>
          <w:rFonts w:asciiTheme="minorHAnsi" w:hAnsiTheme="minorHAnsi"/>
          <w:bCs/>
        </w:rPr>
        <w:t xml:space="preserve">, </w:t>
      </w:r>
      <w:r w:rsidR="00AD59ED">
        <w:rPr>
          <w:rFonts w:asciiTheme="minorHAnsi" w:hAnsiTheme="minorHAnsi"/>
          <w:bCs/>
        </w:rPr>
        <w:t>jedna osoba nie stawiła się na przetarg.</w:t>
      </w:r>
    </w:p>
    <w:p w:rsidR="000101A7" w:rsidRPr="000101A7" w:rsidRDefault="00C24D21" w:rsidP="00C24D21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0101A7">
        <w:rPr>
          <w:rFonts w:ascii="Calibri" w:hAnsi="Calibri" w:cs="Calibri"/>
        </w:rPr>
        <w:t xml:space="preserve">Cena wywoławcza nieruchomości w I przetargu wynosiła </w:t>
      </w:r>
      <w:r w:rsidR="00AD59ED">
        <w:rPr>
          <w:rFonts w:ascii="Calibri" w:hAnsi="Calibri" w:cs="Calibri"/>
          <w:b/>
        </w:rPr>
        <w:t>221.400,00</w:t>
      </w:r>
      <w:r w:rsidR="000101A7" w:rsidRPr="000101A7">
        <w:rPr>
          <w:rFonts w:ascii="Calibri" w:hAnsi="Calibri" w:cs="Calibri"/>
          <w:b/>
        </w:rPr>
        <w:t xml:space="preserve"> zł,</w:t>
      </w:r>
      <w:r w:rsidR="000101A7" w:rsidRPr="000101A7">
        <w:rPr>
          <w:rFonts w:ascii="Calibri" w:hAnsi="Calibri" w:cs="Calibri"/>
        </w:rPr>
        <w:t xml:space="preserve"> </w:t>
      </w:r>
      <w:r w:rsidR="000101A7" w:rsidRPr="000101A7">
        <w:rPr>
          <w:rFonts w:asciiTheme="minorHAnsi" w:hAnsiTheme="minorHAnsi"/>
        </w:rPr>
        <w:t xml:space="preserve">a najwyższa cena osiągnięta w wyniku przeprowadzonego przetargu wyniosła </w:t>
      </w:r>
      <w:r w:rsidR="00AD59ED">
        <w:rPr>
          <w:rFonts w:ascii="Calibri" w:hAnsi="Calibri" w:cs="Calibri"/>
          <w:b/>
        </w:rPr>
        <w:t>505.000,00</w:t>
      </w:r>
      <w:r w:rsidR="000101A7" w:rsidRPr="000101A7">
        <w:rPr>
          <w:rFonts w:ascii="Calibri" w:hAnsi="Calibri" w:cs="Calibri"/>
          <w:b/>
        </w:rPr>
        <w:t xml:space="preserve"> zł</w:t>
      </w:r>
      <w:r w:rsidR="000101A7" w:rsidRPr="000101A7">
        <w:rPr>
          <w:rFonts w:ascii="Calibri" w:hAnsi="Calibri" w:cs="Calibri"/>
        </w:rPr>
        <w:t xml:space="preserve"> </w:t>
      </w:r>
      <w:r w:rsidR="000101A7" w:rsidRPr="000101A7">
        <w:rPr>
          <w:rFonts w:ascii="Calibri" w:hAnsi="Calibri" w:cs="Calibri"/>
          <w:b/>
        </w:rPr>
        <w:t xml:space="preserve">brutto (słownie złotych: </w:t>
      </w:r>
      <w:r w:rsidR="00AD59ED">
        <w:rPr>
          <w:rFonts w:ascii="Calibri" w:hAnsi="Calibri" w:cs="Calibri"/>
          <w:b/>
        </w:rPr>
        <w:t>pięćset pięć tysięcy 00</w:t>
      </w:r>
      <w:r w:rsidR="000101A7" w:rsidRPr="000101A7">
        <w:rPr>
          <w:rFonts w:ascii="Calibri" w:hAnsi="Calibri" w:cs="Calibri"/>
          <w:b/>
        </w:rPr>
        <w:t>/100)</w:t>
      </w:r>
      <w:r w:rsidR="000101A7">
        <w:rPr>
          <w:rFonts w:ascii="Calibri" w:hAnsi="Calibri" w:cs="Calibri"/>
          <w:b/>
        </w:rPr>
        <w:t>.</w:t>
      </w:r>
    </w:p>
    <w:p w:rsidR="004C76F7" w:rsidRPr="00AD59ED" w:rsidRDefault="000101A7" w:rsidP="000101A7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AD59ED">
        <w:rPr>
          <w:rFonts w:ascii="Calibri" w:hAnsi="Calibri"/>
        </w:rPr>
        <w:t>Nabywcą</w:t>
      </w:r>
      <w:r w:rsidRPr="00AD59ED">
        <w:rPr>
          <w:rFonts w:ascii="Calibri" w:hAnsi="Calibri"/>
          <w:color w:val="FF0000"/>
        </w:rPr>
        <w:t xml:space="preserve"> </w:t>
      </w:r>
      <w:r w:rsidRPr="00AD59ED">
        <w:rPr>
          <w:rFonts w:ascii="Calibri" w:hAnsi="Calibri"/>
        </w:rPr>
        <w:t xml:space="preserve">nieruchomości została firma </w:t>
      </w:r>
      <w:r w:rsidR="00AD59ED" w:rsidRPr="00AD59ED">
        <w:rPr>
          <w:rFonts w:ascii="Calibri" w:eastAsia="Calibri" w:hAnsi="Calibri" w:cs="Calibri"/>
          <w:b/>
        </w:rPr>
        <w:t>DOORS E.R.J. KUBIAK Sp. Jawna z siedzibą w Komornikach przy ul. Poznańskiej 171</w:t>
      </w:r>
      <w:r w:rsidRPr="00AD59ED">
        <w:rPr>
          <w:rFonts w:ascii="Calibri" w:hAnsi="Calibri"/>
        </w:rPr>
        <w:t>.</w:t>
      </w:r>
    </w:p>
    <w:p w:rsidR="000101A7" w:rsidRPr="000101A7" w:rsidRDefault="000101A7" w:rsidP="00AA5613">
      <w:pPr>
        <w:pStyle w:val="Tekstpodstawowywcity"/>
        <w:tabs>
          <w:tab w:val="left" w:pos="360"/>
        </w:tabs>
        <w:spacing w:line="360" w:lineRule="auto"/>
        <w:rPr>
          <w:rFonts w:asciiTheme="minorHAnsi" w:hAnsiTheme="minorHAnsi"/>
        </w:rPr>
      </w:pPr>
    </w:p>
    <w:p w:rsidR="004C76F7" w:rsidRPr="00AD59ED" w:rsidRDefault="004C76F7" w:rsidP="00304715">
      <w:pPr>
        <w:pStyle w:val="Tekstpodstawowywcity"/>
        <w:tabs>
          <w:tab w:val="left" w:pos="108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D59ED">
        <w:rPr>
          <w:rFonts w:asciiTheme="minorHAnsi" w:hAnsiTheme="minorHAnsi" w:cstheme="minorHAnsi"/>
          <w:sz w:val="22"/>
          <w:szCs w:val="22"/>
        </w:rPr>
        <w:t>Powyższą informację wywiesza się na okres 7 dni w siedzibie Powiatu Poznańskiego – Starostwo Powiatowe w</w:t>
      </w:r>
      <w:r w:rsidR="00AD59ED" w:rsidRPr="00AD59ED">
        <w:rPr>
          <w:rFonts w:asciiTheme="minorHAnsi" w:hAnsiTheme="minorHAnsi" w:cstheme="minorHAnsi"/>
          <w:sz w:val="22"/>
          <w:szCs w:val="22"/>
        </w:rPr>
        <w:t xml:space="preserve"> Poznaniu, ul. Jackowskiego 18 </w:t>
      </w:r>
      <w:r w:rsidRPr="00AD59ED">
        <w:rPr>
          <w:rFonts w:asciiTheme="minorHAnsi" w:hAnsiTheme="minorHAnsi" w:cstheme="minorHAnsi"/>
          <w:sz w:val="22"/>
          <w:szCs w:val="22"/>
        </w:rPr>
        <w:t>(tablica ogłoszeń) oraz w budynku Powiatu Pozna</w:t>
      </w:r>
      <w:r w:rsidR="00AD59ED" w:rsidRPr="00AD59ED">
        <w:rPr>
          <w:rFonts w:asciiTheme="minorHAnsi" w:hAnsiTheme="minorHAnsi" w:cstheme="minorHAnsi"/>
          <w:sz w:val="22"/>
          <w:szCs w:val="22"/>
        </w:rPr>
        <w:t xml:space="preserve">ńskiego przy ul. Słowackiego 8 </w:t>
      </w:r>
      <w:r w:rsidRPr="00AD59ED">
        <w:rPr>
          <w:rFonts w:asciiTheme="minorHAnsi" w:hAnsiTheme="minorHAnsi" w:cstheme="minorHAnsi"/>
          <w:sz w:val="22"/>
          <w:szCs w:val="22"/>
        </w:rPr>
        <w:t>(tablica ogłoszeń</w:t>
      </w:r>
      <w:r w:rsidR="00261207" w:rsidRPr="00AD59ED">
        <w:rPr>
          <w:rFonts w:asciiTheme="minorHAnsi" w:hAnsiTheme="minorHAnsi" w:cstheme="minorHAnsi"/>
          <w:sz w:val="22"/>
          <w:szCs w:val="22"/>
        </w:rPr>
        <w:t>), a także zamieszcza na stronach internetowych</w:t>
      </w:r>
      <w:r w:rsidRPr="00AD59ED">
        <w:rPr>
          <w:rFonts w:asciiTheme="minorHAnsi" w:hAnsiTheme="minorHAnsi" w:cstheme="minorHAnsi"/>
          <w:sz w:val="22"/>
          <w:szCs w:val="22"/>
        </w:rPr>
        <w:t xml:space="preserve"> Powiatu Poznańskiego: </w:t>
      </w:r>
      <w:hyperlink r:id="rId7" w:history="1">
        <w:r w:rsidR="00261207" w:rsidRPr="00AD59ED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www.bip.powiat.poznan.pl</w:t>
        </w:r>
      </w:hyperlink>
      <w:r w:rsidR="00261207" w:rsidRPr="00AD59ED">
        <w:rPr>
          <w:rFonts w:asciiTheme="minorHAnsi" w:hAnsiTheme="minorHAnsi" w:cstheme="minorHAnsi"/>
          <w:color w:val="0000FF"/>
          <w:sz w:val="22"/>
          <w:szCs w:val="22"/>
        </w:rPr>
        <w:t xml:space="preserve"> i www.powiat.poznan.pl.</w:t>
      </w:r>
    </w:p>
    <w:p w:rsidR="004C76F7" w:rsidRDefault="004C76F7">
      <w:pPr>
        <w:rPr>
          <w:rFonts w:asciiTheme="minorHAnsi" w:hAnsiTheme="minorHAnsi"/>
          <w:sz w:val="24"/>
          <w:szCs w:val="24"/>
        </w:rPr>
      </w:pPr>
    </w:p>
    <w:p w:rsidR="005958D6" w:rsidRPr="005958D6" w:rsidRDefault="005958D6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958D6">
        <w:rPr>
          <w:rFonts w:asciiTheme="minorHAnsi" w:hAnsiTheme="minorHAnsi"/>
        </w:rPr>
        <w:t>Starosta Poznański</w:t>
      </w:r>
    </w:p>
    <w:p w:rsidR="005958D6" w:rsidRPr="005958D6" w:rsidRDefault="005958D6">
      <w:pPr>
        <w:rPr>
          <w:rFonts w:asciiTheme="minorHAnsi" w:hAnsiTheme="minorHAnsi"/>
          <w:i/>
        </w:rPr>
      </w:pPr>
      <w:r w:rsidRPr="005958D6">
        <w:rPr>
          <w:rFonts w:asciiTheme="minorHAnsi" w:hAnsiTheme="minorHAnsi"/>
        </w:rPr>
        <w:tab/>
      </w:r>
      <w:r w:rsidRPr="005958D6">
        <w:rPr>
          <w:rFonts w:asciiTheme="minorHAnsi" w:hAnsiTheme="minorHAnsi"/>
        </w:rPr>
        <w:tab/>
      </w:r>
      <w:r w:rsidRPr="005958D6">
        <w:rPr>
          <w:rFonts w:asciiTheme="minorHAnsi" w:hAnsiTheme="minorHAnsi"/>
        </w:rPr>
        <w:tab/>
      </w:r>
      <w:r w:rsidRPr="005958D6">
        <w:rPr>
          <w:rFonts w:asciiTheme="minorHAnsi" w:hAnsiTheme="minorHAnsi"/>
        </w:rPr>
        <w:tab/>
      </w:r>
      <w:r w:rsidRPr="005958D6">
        <w:rPr>
          <w:rFonts w:asciiTheme="minorHAnsi" w:hAnsiTheme="minorHAnsi"/>
        </w:rPr>
        <w:tab/>
      </w:r>
      <w:r w:rsidRPr="005958D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Pr="005958D6">
        <w:rPr>
          <w:rFonts w:asciiTheme="minorHAnsi" w:hAnsiTheme="minorHAnsi"/>
          <w:i/>
        </w:rPr>
        <w:t>Jan Grabkowski</w:t>
      </w:r>
    </w:p>
    <w:sectPr w:rsidR="005958D6" w:rsidRPr="005958D6" w:rsidSect="007C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3B74EA">
      <w:pPr>
        <w:spacing w:after="0" w:line="240" w:lineRule="auto"/>
      </w:pPr>
      <w:r>
        <w:separator/>
      </w:r>
    </w:p>
  </w:endnote>
  <w:endnote w:type="continuationSeparator" w:id="0">
    <w:p w:rsidR="00304715" w:rsidRDefault="00304715" w:rsidP="003B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9" w:type="dxa"/>
      <w:jc w:val="right"/>
      <w:tblLook w:val="00A0" w:firstRow="1" w:lastRow="0" w:firstColumn="1" w:lastColumn="0" w:noHBand="0" w:noVBand="0"/>
    </w:tblPr>
    <w:tblGrid>
      <w:gridCol w:w="8613"/>
      <w:gridCol w:w="2226"/>
    </w:tblGrid>
    <w:tr w:rsidR="00304715" w:rsidRPr="00697BD3" w:rsidTr="001B1362">
      <w:trPr>
        <w:jc w:val="right"/>
      </w:trPr>
      <w:tc>
        <w:tcPr>
          <w:tcW w:w="8613" w:type="dxa"/>
        </w:tcPr>
        <w:p w:rsidR="00304715" w:rsidRPr="00697BD3" w:rsidRDefault="00304715" w:rsidP="000A6CD2">
          <w:pPr>
            <w:pStyle w:val="Stopka"/>
            <w:ind w:left="1269" w:right="1134"/>
            <w:rPr>
              <w:sz w:val="16"/>
              <w:szCs w:val="16"/>
            </w:rPr>
          </w:pPr>
          <w:r w:rsidRPr="00697BD3">
            <w:rPr>
              <w:sz w:val="16"/>
              <w:szCs w:val="16"/>
            </w:rPr>
            <w:t xml:space="preserve">Starostwo Powiatowe w Poznaniu, ul. Jackowskiego 18, 60-509 Poznań       </w:t>
          </w:r>
        </w:p>
        <w:p w:rsidR="00304715" w:rsidRPr="00697BD3" w:rsidRDefault="00304715" w:rsidP="00697BD3">
          <w:pPr>
            <w:pStyle w:val="Stopka"/>
            <w:tabs>
              <w:tab w:val="clear" w:pos="4536"/>
              <w:tab w:val="clear" w:pos="9072"/>
              <w:tab w:val="right" w:pos="8397"/>
            </w:tabs>
            <w:ind w:left="1269"/>
          </w:pPr>
          <w:r w:rsidRPr="00697BD3">
            <w:rPr>
              <w:sz w:val="16"/>
              <w:szCs w:val="16"/>
            </w:rPr>
            <w:t>tel. centrala (61) 8410-500, email: starostwo@powiat.poznan.pl</w:t>
          </w:r>
          <w:r w:rsidRPr="00697BD3">
            <w:tab/>
          </w:r>
        </w:p>
        <w:p w:rsidR="00304715" w:rsidRPr="00697BD3" w:rsidRDefault="00304715" w:rsidP="00697BD3">
          <w:pPr>
            <w:pStyle w:val="Stopka"/>
            <w:ind w:left="1134"/>
            <w:jc w:val="right"/>
          </w:pPr>
        </w:p>
        <w:p w:rsidR="00304715" w:rsidRPr="00697BD3" w:rsidRDefault="00304715" w:rsidP="00697BD3">
          <w:pPr>
            <w:pStyle w:val="Stopka"/>
            <w:jc w:val="right"/>
          </w:pPr>
        </w:p>
      </w:tc>
      <w:tc>
        <w:tcPr>
          <w:tcW w:w="0" w:type="auto"/>
        </w:tcPr>
        <w:p w:rsidR="00304715" w:rsidRPr="00697BD3" w:rsidRDefault="00304715">
          <w:pPr>
            <w:pStyle w:val="Stopka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-759460</wp:posOffset>
                </wp:positionV>
                <wp:extent cx="1256665" cy="385445"/>
                <wp:effectExtent l="19050" t="0" r="635" b="0"/>
                <wp:wrapNone/>
                <wp:docPr id="2" name="Obraz 1" descr="fo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o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04715" w:rsidRPr="001B1362" w:rsidRDefault="00304715" w:rsidP="001B13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3B74EA">
      <w:pPr>
        <w:spacing w:after="0" w:line="240" w:lineRule="auto"/>
      </w:pPr>
      <w:r>
        <w:separator/>
      </w:r>
    </w:p>
  </w:footnote>
  <w:footnote w:type="continuationSeparator" w:id="0">
    <w:p w:rsidR="00304715" w:rsidRDefault="00304715" w:rsidP="003B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 w:rsidP="007C3414">
    <w:pPr>
      <w:pStyle w:val="Nagwek"/>
      <w:tabs>
        <w:tab w:val="left" w:pos="-284"/>
      </w:tabs>
      <w:ind w:left="-1418" w:firstLine="1"/>
    </w:pPr>
    <w:r>
      <w:rPr>
        <w:noProof/>
      </w:rPr>
      <w:drawing>
        <wp:inline distT="0" distB="0" distL="0" distR="0">
          <wp:extent cx="7498080" cy="1073150"/>
          <wp:effectExtent l="19050" t="0" r="762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EB"/>
    <w:multiLevelType w:val="hybridMultilevel"/>
    <w:tmpl w:val="1668F640"/>
    <w:lvl w:ilvl="0" w:tplc="CF8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D725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956F20"/>
    <w:multiLevelType w:val="hybridMultilevel"/>
    <w:tmpl w:val="09927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E9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A"/>
    <w:rsid w:val="00006482"/>
    <w:rsid w:val="000101A7"/>
    <w:rsid w:val="00035107"/>
    <w:rsid w:val="000513BB"/>
    <w:rsid w:val="00066F60"/>
    <w:rsid w:val="000A2E48"/>
    <w:rsid w:val="000A6CD2"/>
    <w:rsid w:val="000E0AFE"/>
    <w:rsid w:val="0012462A"/>
    <w:rsid w:val="00137B58"/>
    <w:rsid w:val="0014624A"/>
    <w:rsid w:val="00172763"/>
    <w:rsid w:val="0019442A"/>
    <w:rsid w:val="001B1362"/>
    <w:rsid w:val="002425F4"/>
    <w:rsid w:val="00245409"/>
    <w:rsid w:val="00261207"/>
    <w:rsid w:val="00293BE2"/>
    <w:rsid w:val="002A7804"/>
    <w:rsid w:val="002C40D9"/>
    <w:rsid w:val="002E4B51"/>
    <w:rsid w:val="00304715"/>
    <w:rsid w:val="00322B35"/>
    <w:rsid w:val="003974EB"/>
    <w:rsid w:val="003B74EA"/>
    <w:rsid w:val="003D0999"/>
    <w:rsid w:val="003D5056"/>
    <w:rsid w:val="003F0501"/>
    <w:rsid w:val="003F2D4F"/>
    <w:rsid w:val="0041319A"/>
    <w:rsid w:val="00425250"/>
    <w:rsid w:val="004774C5"/>
    <w:rsid w:val="004C0F2C"/>
    <w:rsid w:val="004C76F7"/>
    <w:rsid w:val="004E01A1"/>
    <w:rsid w:val="0050483C"/>
    <w:rsid w:val="0051348F"/>
    <w:rsid w:val="005248ED"/>
    <w:rsid w:val="00547635"/>
    <w:rsid w:val="0055651D"/>
    <w:rsid w:val="00573427"/>
    <w:rsid w:val="005958D6"/>
    <w:rsid w:val="005C04B7"/>
    <w:rsid w:val="00643573"/>
    <w:rsid w:val="00697BD3"/>
    <w:rsid w:val="006C1C03"/>
    <w:rsid w:val="006C2BB7"/>
    <w:rsid w:val="006C35D7"/>
    <w:rsid w:val="007024D3"/>
    <w:rsid w:val="00714233"/>
    <w:rsid w:val="00730085"/>
    <w:rsid w:val="00745932"/>
    <w:rsid w:val="00760019"/>
    <w:rsid w:val="007A5079"/>
    <w:rsid w:val="007A57D2"/>
    <w:rsid w:val="007C3414"/>
    <w:rsid w:val="007E49EE"/>
    <w:rsid w:val="00803E92"/>
    <w:rsid w:val="00812003"/>
    <w:rsid w:val="00842E69"/>
    <w:rsid w:val="00857797"/>
    <w:rsid w:val="008763CB"/>
    <w:rsid w:val="008D3EAF"/>
    <w:rsid w:val="00911A6B"/>
    <w:rsid w:val="00925DE8"/>
    <w:rsid w:val="009A01D1"/>
    <w:rsid w:val="009E6CE1"/>
    <w:rsid w:val="00A726F4"/>
    <w:rsid w:val="00A7667D"/>
    <w:rsid w:val="00AA5613"/>
    <w:rsid w:val="00AA6FB1"/>
    <w:rsid w:val="00AB1722"/>
    <w:rsid w:val="00AD59ED"/>
    <w:rsid w:val="00AE07EE"/>
    <w:rsid w:val="00AE2F86"/>
    <w:rsid w:val="00AF77C7"/>
    <w:rsid w:val="00B00306"/>
    <w:rsid w:val="00B207C1"/>
    <w:rsid w:val="00B234FC"/>
    <w:rsid w:val="00B92DF7"/>
    <w:rsid w:val="00B957F8"/>
    <w:rsid w:val="00BB1B5B"/>
    <w:rsid w:val="00C073F9"/>
    <w:rsid w:val="00C24D21"/>
    <w:rsid w:val="00C62EA7"/>
    <w:rsid w:val="00CD0875"/>
    <w:rsid w:val="00CD559D"/>
    <w:rsid w:val="00D17DEF"/>
    <w:rsid w:val="00D431CA"/>
    <w:rsid w:val="00DC6B89"/>
    <w:rsid w:val="00E55215"/>
    <w:rsid w:val="00EB3EDE"/>
    <w:rsid w:val="00F4412E"/>
    <w:rsid w:val="00F760E6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816D09"/>
  <w15:docId w15:val="{305F6D07-071B-4AA2-AE76-15D7753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74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74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74E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01A1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442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61207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59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59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RPZETARGU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RPZETARGU</dc:title>
  <dc:creator>Admin</dc:creator>
  <cp:lastModifiedBy>Marcin Jasiński</cp:lastModifiedBy>
  <cp:revision>2</cp:revision>
  <cp:lastPrinted>2012-07-02T09:14:00Z</cp:lastPrinted>
  <dcterms:created xsi:type="dcterms:W3CDTF">2022-01-19T08:38:00Z</dcterms:created>
  <dcterms:modified xsi:type="dcterms:W3CDTF">2022-01-19T08:38:00Z</dcterms:modified>
</cp:coreProperties>
</file>