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4E" w:rsidRDefault="00DF164E" w:rsidP="002F3550">
      <w:pPr>
        <w:spacing w:after="0" w:line="276" w:lineRule="auto"/>
        <w:jc w:val="both"/>
        <w:rPr>
          <w:u w:val="single"/>
        </w:rPr>
      </w:pPr>
      <w:r w:rsidRPr="00DF164E">
        <w:rPr>
          <w:u w:val="single"/>
        </w:rPr>
        <w:t xml:space="preserve">We wniosku o zmianę posiadanej decyzji zgodnie z wymaganiami art. 14 ust. 1 ustawy z dnia </w:t>
      </w:r>
      <w:r w:rsidRPr="00DF164E">
        <w:rPr>
          <w:u w:val="single"/>
        </w:rPr>
        <w:br/>
        <w:t xml:space="preserve">20 lipca 2018 r. o zmianie ustawy o odpadach oraz niektórych innych ustaw (Dz.U. z 2018 r. </w:t>
      </w:r>
      <w:r w:rsidRPr="00DF164E">
        <w:rPr>
          <w:u w:val="single"/>
        </w:rPr>
        <w:br/>
        <w:t>poz. 1592 ze zm.)</w:t>
      </w:r>
      <w:r w:rsidR="002F3550">
        <w:rPr>
          <w:u w:val="single"/>
        </w:rPr>
        <w:t xml:space="preserve"> </w:t>
      </w:r>
      <w:r w:rsidRPr="00DF164E">
        <w:rPr>
          <w:u w:val="single"/>
        </w:rPr>
        <w:t>należy wskazać:</w:t>
      </w:r>
    </w:p>
    <w:p w:rsidR="008220FF" w:rsidRPr="00DF164E" w:rsidRDefault="008220FF" w:rsidP="002F3550">
      <w:pPr>
        <w:spacing w:after="0" w:line="276" w:lineRule="auto"/>
        <w:jc w:val="both"/>
        <w:rPr>
          <w:u w:val="single"/>
        </w:rPr>
      </w:pPr>
    </w:p>
    <w:p w:rsidR="00DF164E" w:rsidRPr="00DF164E" w:rsidRDefault="00DF164E" w:rsidP="002F3550">
      <w:pPr>
        <w:spacing w:after="0" w:line="276" w:lineRule="auto"/>
        <w:jc w:val="both"/>
        <w:rPr>
          <w:b/>
          <w:bCs/>
        </w:rPr>
      </w:pPr>
      <w:r w:rsidRPr="00DF164E">
        <w:rPr>
          <w:b/>
          <w:bCs/>
        </w:rPr>
        <w:t>1.</w:t>
      </w:r>
    </w:p>
    <w:p w:rsidR="00DF164E" w:rsidRDefault="00DF164E" w:rsidP="002F3550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DF164E">
        <w:t>maksymalną masę poszczególnych rodzajów odpadów</w:t>
      </w:r>
      <w:r w:rsidR="00227F62">
        <w:t>,</w:t>
      </w:r>
      <w:r w:rsidRPr="00DF164E">
        <w:t xml:space="preserve"> które mogą być magazynowane</w:t>
      </w:r>
      <w:r>
        <w:t xml:space="preserve"> </w:t>
      </w:r>
      <w:r>
        <w:br/>
      </w:r>
      <w:r w:rsidRPr="00DF164E">
        <w:t>w tym samym czasie,</w:t>
      </w:r>
    </w:p>
    <w:p w:rsidR="00DF164E" w:rsidRDefault="00DF164E" w:rsidP="002F3550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DF164E">
        <w:t>maksymalną masę poszczególnych rodzajów odpadów</w:t>
      </w:r>
      <w:r w:rsidR="00227F62">
        <w:t>,</w:t>
      </w:r>
      <w:r w:rsidRPr="00DF164E">
        <w:t xml:space="preserve"> które mogą być magazynowane</w:t>
      </w:r>
      <w:r>
        <w:t xml:space="preserve"> </w:t>
      </w:r>
      <w:r>
        <w:br/>
      </w:r>
      <w:r w:rsidRPr="00DF164E">
        <w:t>w okresie roku,</w:t>
      </w:r>
    </w:p>
    <w:p w:rsidR="00DF164E" w:rsidRDefault="00DF164E" w:rsidP="002F3550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DF164E">
        <w:t xml:space="preserve">maksymalną łączną masę wszystkich rodzajów odpadów, które mogą być magazynowane </w:t>
      </w:r>
      <w:r>
        <w:br/>
      </w:r>
      <w:r w:rsidRPr="00DF164E">
        <w:t>w tym</w:t>
      </w:r>
      <w:r>
        <w:t xml:space="preserve"> </w:t>
      </w:r>
      <w:r w:rsidRPr="00DF164E">
        <w:t>samym czasie,</w:t>
      </w:r>
    </w:p>
    <w:p w:rsidR="00C96866" w:rsidRDefault="00DF164E" w:rsidP="00476209">
      <w:pPr>
        <w:pStyle w:val="Akapitzlist"/>
        <w:numPr>
          <w:ilvl w:val="0"/>
          <w:numId w:val="1"/>
        </w:numPr>
        <w:spacing w:line="276" w:lineRule="auto"/>
        <w:jc w:val="both"/>
      </w:pPr>
      <w:r w:rsidRPr="00DF164E">
        <w:t>maksymalną łączną masę wszystkich rodzajów odpadów, które mogą być magazynowane</w:t>
      </w:r>
      <w:r>
        <w:br/>
      </w:r>
      <w:r w:rsidR="00227F62">
        <w:t>w okresie roku;</w:t>
      </w:r>
    </w:p>
    <w:p w:rsidR="00C96866" w:rsidRDefault="00DF164E" w:rsidP="0047620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DF164E">
        <w:t>największą masę odpadów, które mogłyby być magazynowane w tym samym czasie</w:t>
      </w:r>
      <w:r>
        <w:t xml:space="preserve"> w instalacji, </w:t>
      </w:r>
      <w:r w:rsidRPr="00DF164E">
        <w:t>obiekcie budowlanym lub jego części lub innym miejscu magazynowania odpadów,</w:t>
      </w:r>
      <w:r>
        <w:t xml:space="preserve"> </w:t>
      </w:r>
      <w:r w:rsidRPr="00DF164E">
        <w:t xml:space="preserve">wynikającą </w:t>
      </w:r>
      <w:r>
        <w:br/>
      </w:r>
      <w:r w:rsidRPr="00DF164E">
        <w:t>z wymiarów instalacji, obiektu budowlanego lub jego części lub innego miejsca</w:t>
      </w:r>
      <w:r>
        <w:t xml:space="preserve"> </w:t>
      </w:r>
      <w:r w:rsidRPr="00DF164E">
        <w:t>magazynowania odpadów;</w:t>
      </w:r>
    </w:p>
    <w:p w:rsidR="00C96866" w:rsidRDefault="00DF164E" w:rsidP="0047620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DF164E">
        <w:t>całkowitą pojemność (wyrażoną w Mg) instalacji, obiektu budowlanego lub jego części lub innego</w:t>
      </w:r>
      <w:r>
        <w:t xml:space="preserve"> </w:t>
      </w:r>
      <w:r w:rsidRPr="00DF164E">
        <w:t>miejsca magazynowania odpadów;</w:t>
      </w:r>
    </w:p>
    <w:p w:rsidR="00AD14A4" w:rsidRDefault="00DF164E" w:rsidP="00AD14A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DF164E">
        <w:t>proponowaną formę i wysokość zabezpieczenia roszczeń, o którym mowa w art. 48a ustawy</w:t>
      </w:r>
      <w:r>
        <w:t xml:space="preserve"> </w:t>
      </w:r>
      <w:r>
        <w:br/>
      </w:r>
      <w:r w:rsidR="005571AB">
        <w:t>o odpadach</w:t>
      </w:r>
      <w:r w:rsidRPr="00DF164E">
        <w:t>. Zgodnie z art. 48a ust. 4 ustawy o odpadach,</w:t>
      </w:r>
      <w:r w:rsidR="00227F62">
        <w:t xml:space="preserve"> z</w:t>
      </w:r>
      <w:r w:rsidRPr="00227F62">
        <w:rPr>
          <w:i/>
          <w:iCs/>
        </w:rPr>
        <w:t>abezpieczenie roszczeń może mieć formę depozytu, gwarancji bankowej, gwarancji ubezpieczeniowej lub polisy ubezpieczeniowej.</w:t>
      </w:r>
    </w:p>
    <w:p w:rsidR="00AD14A4" w:rsidRDefault="00AD14A4" w:rsidP="008220FF">
      <w:pPr>
        <w:pStyle w:val="Akapitzlist"/>
        <w:spacing w:line="276" w:lineRule="auto"/>
        <w:ind w:left="284"/>
        <w:jc w:val="both"/>
      </w:pPr>
    </w:p>
    <w:p w:rsidR="00227F62" w:rsidRDefault="00DF164E" w:rsidP="008220FF">
      <w:pPr>
        <w:pStyle w:val="Akapitzlist"/>
        <w:spacing w:line="276" w:lineRule="auto"/>
        <w:ind w:left="284"/>
        <w:jc w:val="both"/>
      </w:pPr>
      <w:r>
        <w:t>W</w:t>
      </w:r>
      <w:r w:rsidRPr="00DF164E">
        <w:t>ysokość zabezpieczenia roszczeń, należy obliczyć na podstawie stawek określonych</w:t>
      </w:r>
      <w:r>
        <w:t xml:space="preserve"> </w:t>
      </w:r>
      <w:r>
        <w:br/>
      </w:r>
      <w:r w:rsidRPr="00DF164E">
        <w:t>w rozporządzeniu Ministra Środowiska z dnia 7 lutego 2019 r. w sprawie wysokości stawek</w:t>
      </w:r>
      <w:r>
        <w:t xml:space="preserve"> </w:t>
      </w:r>
      <w:r w:rsidRPr="00DF164E">
        <w:t>zabezpieczenia roszczeń (Dz.U. z 2019 r. poz. 256).</w:t>
      </w:r>
    </w:p>
    <w:p w:rsidR="00C96866" w:rsidRDefault="00C96866" w:rsidP="008220FF">
      <w:pPr>
        <w:pStyle w:val="Akapitzlist"/>
        <w:spacing w:line="276" w:lineRule="auto"/>
        <w:ind w:left="284"/>
        <w:jc w:val="both"/>
      </w:pPr>
    </w:p>
    <w:p w:rsidR="00227F62" w:rsidRDefault="00227F62" w:rsidP="00CC6332">
      <w:pPr>
        <w:pStyle w:val="Akapitzlist"/>
        <w:spacing w:line="276" w:lineRule="auto"/>
        <w:ind w:left="284"/>
        <w:jc w:val="both"/>
      </w:pPr>
      <w:r>
        <w:t xml:space="preserve">Obowiązek </w:t>
      </w:r>
      <w:r w:rsidR="006D6969">
        <w:t>ustanowienia</w:t>
      </w:r>
      <w:r>
        <w:t xml:space="preserve"> zabezpieczenia roszczeń nie dotyczy:</w:t>
      </w:r>
    </w:p>
    <w:p w:rsidR="00227F62" w:rsidRDefault="00227F62" w:rsidP="007E7A1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</w:pPr>
      <w:r>
        <w:t xml:space="preserve">odpadów obojętnych określonych w rozporządzeniu Ministra Gospodarki z dnia </w:t>
      </w:r>
      <w:r w:rsidR="008F51E6">
        <w:br/>
      </w:r>
      <w:r>
        <w:t xml:space="preserve">16 lipca 2015 r. w sprawie dopuszczenia odpadów do składowania na składowiskach </w:t>
      </w:r>
      <w:r>
        <w:br/>
        <w:t>(Dz.U. z 2015 r. poz. 1277),</w:t>
      </w:r>
    </w:p>
    <w:p w:rsidR="00227F62" w:rsidRDefault="00227F62" w:rsidP="007E7A1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</w:pPr>
      <w:r>
        <w:t xml:space="preserve">odpadów spełniających kryteria dopuszczenia odpadów do składowania na składowisku odpadów obojętnych, określonych </w:t>
      </w:r>
      <w:r w:rsidRPr="00227F62">
        <w:t xml:space="preserve">w rozporządzeniu Ministra Gospodarki z dnia </w:t>
      </w:r>
      <w:r>
        <w:br/>
      </w:r>
      <w:r w:rsidRPr="00227F62">
        <w:t>16 lipca 2015 r. w sprawie dopuszczenia odpadów do składowania na składowiskach</w:t>
      </w:r>
    </w:p>
    <w:p w:rsidR="00227F62" w:rsidRDefault="00227F62" w:rsidP="007E7A1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</w:pPr>
      <w:r>
        <w:t>popiołów, żużli i gipsów oraz wydobytej w trakcie robót budowlanych niezanieczyszczonej gleby lub ziemi.</w:t>
      </w:r>
    </w:p>
    <w:p w:rsidR="00917EE6" w:rsidRPr="00DF164E" w:rsidRDefault="00917EE6" w:rsidP="002F3550">
      <w:pPr>
        <w:spacing w:after="0" w:line="276" w:lineRule="auto"/>
        <w:jc w:val="both"/>
      </w:pPr>
    </w:p>
    <w:p w:rsidR="00DF164E" w:rsidRDefault="00DF164E" w:rsidP="002F3550">
      <w:pPr>
        <w:spacing w:after="0" w:line="276" w:lineRule="auto"/>
        <w:jc w:val="both"/>
        <w:rPr>
          <w:u w:val="single"/>
        </w:rPr>
      </w:pPr>
      <w:r w:rsidRPr="00DF164E">
        <w:rPr>
          <w:u w:val="single"/>
        </w:rPr>
        <w:t>Do przedmiotowego wniosku zgodnie z wymaganiami art. 14 ust. 2 ww. ustawy należy dołączyć:</w:t>
      </w:r>
    </w:p>
    <w:p w:rsidR="00917EE6" w:rsidRPr="00DF164E" w:rsidRDefault="00917EE6" w:rsidP="002F3550">
      <w:pPr>
        <w:spacing w:after="0" w:line="276" w:lineRule="auto"/>
        <w:jc w:val="both"/>
        <w:rPr>
          <w:u w:val="single"/>
        </w:rPr>
      </w:pPr>
    </w:p>
    <w:p w:rsidR="00DF164E" w:rsidRDefault="00DF164E" w:rsidP="00547C1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DF164E">
        <w:t>operat przeciwpożarowy, o którym mowa w art. 42 ust. 4b pkt 1 ustawy zmienianej w art. 1</w:t>
      </w:r>
      <w:r>
        <w:t xml:space="preserve"> </w:t>
      </w:r>
      <w:r w:rsidRPr="00DF164E">
        <w:t>(ustawy o odpadach), czyli:</w:t>
      </w:r>
      <w:r>
        <w:t xml:space="preserve"> </w:t>
      </w:r>
      <w:r w:rsidRPr="00547C15">
        <w:rPr>
          <w:b/>
          <w:bCs/>
        </w:rPr>
        <w:t>operat przeciwpożarowy</w:t>
      </w:r>
      <w:r w:rsidRPr="00DF164E">
        <w:t>, zawierający warunki ochrony przeciwpożarowej instalacji, obiektu</w:t>
      </w:r>
      <w:r>
        <w:t xml:space="preserve"> </w:t>
      </w:r>
      <w:r w:rsidRPr="00DF164E">
        <w:t xml:space="preserve">lub jego części lub innego miejsca magazynowania odpadów, uzgodnione </w:t>
      </w:r>
      <w:r>
        <w:br/>
      </w:r>
      <w:r w:rsidRPr="00DF164E">
        <w:t>z Komendantem</w:t>
      </w:r>
      <w:r>
        <w:t xml:space="preserve"> </w:t>
      </w:r>
      <w:r w:rsidRPr="00DF164E">
        <w:t>Miejskim Państwowej Straży Pożarnej w Poznaniu, wykonany przez:</w:t>
      </w:r>
    </w:p>
    <w:p w:rsidR="00DF164E" w:rsidRPr="00DF164E" w:rsidRDefault="00DF164E" w:rsidP="007E7A1F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709" w:hanging="283"/>
        <w:jc w:val="both"/>
      </w:pPr>
      <w:r w:rsidRPr="00DF164E">
        <w:lastRenderedPageBreak/>
        <w:t>rzeczoznawcę do spraw zabezpieczeń przeciwpożarowych, o którym mowa w rozdziale 2a</w:t>
      </w:r>
      <w:r>
        <w:t xml:space="preserve"> </w:t>
      </w:r>
      <w:r w:rsidRPr="00DF164E">
        <w:t>ustawy z dnia 24 sierpnia 1991 r. o ochronie przeciwpożarowej (Dz.U. z 2018 r. poz. 620</w:t>
      </w:r>
      <w:r>
        <w:t xml:space="preserve"> </w:t>
      </w:r>
      <w:r w:rsidRPr="00DF164E">
        <w:t xml:space="preserve">ze zm.) - </w:t>
      </w:r>
      <w:r w:rsidRPr="00DF164E">
        <w:rPr>
          <w:b/>
          <w:bCs/>
        </w:rPr>
        <w:t>w przypadku gdy organem właściwym jest marszałek województwa albo</w:t>
      </w:r>
      <w:r>
        <w:rPr>
          <w:b/>
          <w:bCs/>
        </w:rPr>
        <w:t xml:space="preserve"> </w:t>
      </w:r>
      <w:r w:rsidRPr="00DF164E">
        <w:rPr>
          <w:b/>
          <w:bCs/>
        </w:rPr>
        <w:t>regionalny dyrektor ochrony środowiska,</w:t>
      </w:r>
    </w:p>
    <w:p w:rsidR="00547C15" w:rsidRDefault="00DF164E" w:rsidP="007E7A1F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</w:pPr>
      <w:r w:rsidRPr="00DF164E">
        <w:t>osobę, o której mowa w art. 4 ust. 2a tej ustawy, czyli osobę posiadającą tytuł zawodowy</w:t>
      </w:r>
      <w:r>
        <w:t xml:space="preserve"> </w:t>
      </w:r>
      <w:r w:rsidRPr="00DF164E">
        <w:t>inżyniera pożarnictwa, lub która ukończyła w Szkole Głównej Służby Pożarniczej studia</w:t>
      </w:r>
      <w:r>
        <w:t xml:space="preserve"> </w:t>
      </w:r>
      <w:r w:rsidRPr="00DF164E">
        <w:t>wyższe w zakresie inżynierii bezpieczeństwa w specjalności inżynieria bezpieczeństwa</w:t>
      </w:r>
      <w:r>
        <w:t xml:space="preserve"> </w:t>
      </w:r>
      <w:r w:rsidRPr="00DF164E">
        <w:t xml:space="preserve">pożarowego </w:t>
      </w:r>
      <w:r>
        <w:br/>
      </w:r>
      <w:r w:rsidR="001E63A5">
        <w:rPr>
          <w:b/>
          <w:bCs/>
        </w:rPr>
        <w:t xml:space="preserve">- </w:t>
      </w:r>
      <w:r w:rsidRPr="00DF164E">
        <w:rPr>
          <w:b/>
          <w:bCs/>
        </w:rPr>
        <w:t>w przypadku gdy organem właściwym jest starosta.</w:t>
      </w:r>
    </w:p>
    <w:p w:rsidR="00C96866" w:rsidRDefault="00C96866" w:rsidP="00C96866">
      <w:pPr>
        <w:spacing w:after="0" w:line="276" w:lineRule="auto"/>
        <w:ind w:firstLine="284"/>
        <w:jc w:val="both"/>
      </w:pPr>
    </w:p>
    <w:p w:rsidR="00DF164E" w:rsidRPr="00DF164E" w:rsidRDefault="00DF164E" w:rsidP="00C96866">
      <w:pPr>
        <w:spacing w:after="0" w:line="276" w:lineRule="auto"/>
        <w:ind w:firstLine="284"/>
        <w:jc w:val="both"/>
      </w:pPr>
      <w:r w:rsidRPr="00DF164E">
        <w:t xml:space="preserve">Załącznik ten </w:t>
      </w:r>
      <w:r w:rsidRPr="00DF164E">
        <w:rPr>
          <w:b/>
          <w:bCs/>
        </w:rPr>
        <w:t xml:space="preserve">nie jest wymagany </w:t>
      </w:r>
      <w:r w:rsidRPr="00DF164E">
        <w:t>tylko w przypadku wniosku o zmianę dostosowującą:</w:t>
      </w:r>
    </w:p>
    <w:p w:rsidR="00DF164E" w:rsidRDefault="00DF164E" w:rsidP="002F3550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DF164E">
        <w:t>zezwolenia na zbieranie wyłącznie odpadów niepalnych,</w:t>
      </w:r>
    </w:p>
    <w:p w:rsidR="00DF164E" w:rsidRDefault="00DF164E" w:rsidP="002F3550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DF164E">
        <w:t>zezwolenia na przetwarzanie wyłącznie odpadów niepalnych,</w:t>
      </w:r>
    </w:p>
    <w:p w:rsidR="00C96866" w:rsidRDefault="00DF164E" w:rsidP="00C96866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DF164E">
        <w:t>pozwolenia na wytwarzanie odpadów uwzględ</w:t>
      </w:r>
      <w:r>
        <w:t xml:space="preserve">niającego </w:t>
      </w:r>
      <w:r w:rsidR="001E63A5">
        <w:t xml:space="preserve">zbieranie lub </w:t>
      </w:r>
      <w:r>
        <w:t xml:space="preserve">przetwarzanie odpadów, w którym </w:t>
      </w:r>
      <w:r w:rsidRPr="00DF164E">
        <w:t xml:space="preserve">przewidziano zarówno wytwarzanie, jak i </w:t>
      </w:r>
      <w:r w:rsidR="001E63A5">
        <w:t xml:space="preserve">zbieranie lub </w:t>
      </w:r>
      <w:r w:rsidRPr="00DF164E">
        <w:t>przetwarzanie wyłącz</w:t>
      </w:r>
      <w:r>
        <w:t xml:space="preserve">nie odpadów </w:t>
      </w:r>
      <w:r w:rsidR="00C96866">
        <w:t>niepalnych.</w:t>
      </w:r>
    </w:p>
    <w:p w:rsidR="00676015" w:rsidRDefault="00C96866" w:rsidP="00676015">
      <w:pPr>
        <w:spacing w:before="240" w:line="276" w:lineRule="auto"/>
        <w:ind w:left="284"/>
        <w:jc w:val="both"/>
      </w:pPr>
      <w:r>
        <w:t xml:space="preserve">Niewyczerpujący wykaz kategorii odpadów niepalnych określa załącznik nr 2a do ustawy z dnia </w:t>
      </w:r>
      <w:r w:rsidR="007C2AB5">
        <w:br/>
      </w:r>
      <w:r>
        <w:t>19 lipca 2019 r. o zmianie ustawy o utrzymaniu czystości i porządku w gminach oraz niektórych innych us</w:t>
      </w:r>
      <w:r w:rsidR="00E10A94">
        <w:t>taw (Dz.U. z 2019 r. poz. 1579);</w:t>
      </w:r>
    </w:p>
    <w:p w:rsidR="00DF164E" w:rsidRDefault="00DF164E" w:rsidP="00547C1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DF164E">
        <w:t>postanowienie Komendanta Miejskiego Państwowej Straży Pożarnej w Poznaniu (uzgodnienie</w:t>
      </w:r>
      <w:r>
        <w:t xml:space="preserve"> </w:t>
      </w:r>
      <w:r w:rsidRPr="00DF164E">
        <w:t>operatu przeciwpożarowego), o którym mowa w art. 42 ust. 4c ustawy o odpadach.</w:t>
      </w:r>
      <w:r>
        <w:t xml:space="preserve"> </w:t>
      </w:r>
      <w:r w:rsidRPr="00DF164E">
        <w:t xml:space="preserve">Postanowienie to </w:t>
      </w:r>
      <w:r w:rsidRPr="00547C15">
        <w:rPr>
          <w:b/>
          <w:bCs/>
        </w:rPr>
        <w:t xml:space="preserve">nie jest wymagane </w:t>
      </w:r>
      <w:r w:rsidRPr="00DF164E">
        <w:t>w przypadku wniosku o zmianę dostosowującą:</w:t>
      </w:r>
    </w:p>
    <w:p w:rsidR="00DF164E" w:rsidRDefault="00DF164E" w:rsidP="00547C15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</w:pPr>
      <w:r w:rsidRPr="00DF164E">
        <w:t>zezwolenia na zbieranie wyłącznie odpadów niepalnych,</w:t>
      </w:r>
    </w:p>
    <w:p w:rsidR="00DF164E" w:rsidRDefault="00DF164E" w:rsidP="00547C15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</w:pPr>
      <w:r w:rsidRPr="00DF164E">
        <w:t>zezwolenia na przetwarzanie wyłącznie odpadów niepalnych,</w:t>
      </w:r>
    </w:p>
    <w:p w:rsidR="00C96866" w:rsidRDefault="00DF164E" w:rsidP="00476209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</w:pPr>
      <w:r w:rsidRPr="00DF164E">
        <w:t>pozwolenia na wytwarzanie odpadów uwzględniającego</w:t>
      </w:r>
      <w:r w:rsidR="001E63A5">
        <w:t xml:space="preserve"> zbieranie lub</w:t>
      </w:r>
      <w:r w:rsidRPr="00DF164E">
        <w:t xml:space="preserve"> przetwarzanie odpadów,</w:t>
      </w:r>
      <w:r w:rsidR="001E63A5">
        <w:t xml:space="preserve"> </w:t>
      </w:r>
      <w:r w:rsidRPr="00DF164E">
        <w:t>w którym przewidziano zarówno wytwarzanie, jak i</w:t>
      </w:r>
      <w:r w:rsidR="001E63A5">
        <w:t xml:space="preserve"> zbieranie lub</w:t>
      </w:r>
      <w:r>
        <w:t xml:space="preserve"> przetwarzanie wyłącznie odpadów </w:t>
      </w:r>
      <w:r w:rsidRPr="00DF164E">
        <w:t>niepalnych;</w:t>
      </w:r>
    </w:p>
    <w:p w:rsidR="00C96866" w:rsidRDefault="00DF164E" w:rsidP="0047620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d</w:t>
      </w:r>
      <w:r w:rsidRPr="00DF164E">
        <w:t>ecyzję o warunkach zabudowy i zagospodarowania terenu, o której mowa w art. 4 ust. 2 ustawy</w:t>
      </w:r>
      <w:r>
        <w:t xml:space="preserve"> </w:t>
      </w:r>
      <w:r>
        <w:br/>
      </w:r>
      <w:r w:rsidRPr="00DF164E">
        <w:t>z dnia 27 marca 2003 r. o planowaniu i zagospodarowaniu przestrzennym (Dz.U. z 2018 r.</w:t>
      </w:r>
      <w:r>
        <w:t xml:space="preserve"> </w:t>
      </w:r>
      <w:r>
        <w:br/>
      </w:r>
      <w:r w:rsidRPr="00DF164E">
        <w:t>poz. 1945</w:t>
      </w:r>
      <w:r w:rsidR="00547C15">
        <w:t xml:space="preserve"> ze zm.</w:t>
      </w:r>
      <w:r w:rsidRPr="00DF164E">
        <w:t>), w przypadku gdy dla terenu, którego wniosek dotyczy, nie został uchwalony</w:t>
      </w:r>
      <w:r>
        <w:t xml:space="preserve"> </w:t>
      </w:r>
      <w:r w:rsidRPr="00DF164E">
        <w:t>miejscowy plan zagospodarowania przestrzennego, chyba że uzyskanie decyzji o warunkach</w:t>
      </w:r>
      <w:r>
        <w:t xml:space="preserve"> </w:t>
      </w:r>
      <w:r w:rsidRPr="00DF164E">
        <w:t>zabudowy i zagospodarowania terenu nie jest wymagane;</w:t>
      </w:r>
    </w:p>
    <w:p w:rsidR="00DF164E" w:rsidRDefault="00DF164E" w:rsidP="00547C1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DF164E">
        <w:t>zaświadczenie o niekaralności:</w:t>
      </w:r>
    </w:p>
    <w:p w:rsidR="00DF164E" w:rsidRDefault="00DF164E" w:rsidP="00C71215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</w:pPr>
      <w:r w:rsidRPr="00DF164E">
        <w:t>posiadacza odpadów będącego osobą fizyczną prowadzącą działalność gospodarczą,</w:t>
      </w:r>
    </w:p>
    <w:p w:rsidR="00DF164E" w:rsidRDefault="00DF164E" w:rsidP="00C71215">
      <w:pPr>
        <w:pStyle w:val="Akapitzlist"/>
        <w:numPr>
          <w:ilvl w:val="0"/>
          <w:numId w:val="6"/>
        </w:numPr>
        <w:spacing w:after="0" w:line="276" w:lineRule="auto"/>
        <w:ind w:hanging="218"/>
        <w:jc w:val="both"/>
      </w:pPr>
      <w:r w:rsidRPr="00DF164E">
        <w:t>wspólnika, prokurenta, członka zarządu lub członka rady nadzorczej posiadacza odpadów</w:t>
      </w:r>
      <w:r>
        <w:t xml:space="preserve"> </w:t>
      </w:r>
      <w:r w:rsidRPr="00DF164E">
        <w:t>będącego osobą prawną albo jednostką organizacyjną nieposiadającą osobowości prawnej</w:t>
      </w:r>
    </w:p>
    <w:p w:rsidR="00C96866" w:rsidRDefault="00DF164E" w:rsidP="00476209">
      <w:pPr>
        <w:pStyle w:val="Akapitzlist"/>
        <w:spacing w:after="0" w:line="276" w:lineRule="auto"/>
        <w:ind w:left="284"/>
        <w:jc w:val="both"/>
      </w:pPr>
      <w:r w:rsidRPr="00DF164E">
        <w:t>– za przestępstwa przeciwko środowisku lub przestępstwa, o których mowa w art. 163, art. 164</w:t>
      </w:r>
      <w:r>
        <w:t xml:space="preserve"> </w:t>
      </w:r>
      <w:r w:rsidRPr="00DF164E">
        <w:t>lub art. 168 w związku z art. 163 § 1 ustawy z dnia 6 czerwca 1997 r. - Kodeks karny</w:t>
      </w:r>
      <w:r>
        <w:t xml:space="preserve"> </w:t>
      </w:r>
      <w:r w:rsidRPr="00DF164E">
        <w:t xml:space="preserve">(Dz.U. z 2018 r. </w:t>
      </w:r>
      <w:r w:rsidR="002A7BFC">
        <w:br/>
      </w:r>
      <w:r w:rsidRPr="00DF164E">
        <w:t>poz. 1600 ze zm.) (art. 42 ust. 3a pkt 1 ustawy o odpadach);</w:t>
      </w:r>
    </w:p>
    <w:p w:rsidR="00917EE6" w:rsidRDefault="00DF164E" w:rsidP="008220FF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DF164E">
        <w:t>zaświadczenie o niekaralności posiadacza odpadów za przestępstwa przeciwko środowisku na</w:t>
      </w:r>
      <w:r>
        <w:t xml:space="preserve"> </w:t>
      </w:r>
      <w:r w:rsidRPr="00DF164E">
        <w:t>podstawie przepisów ustawy z dnia 28 października 2002 r. o odpowiedzialności podmiotów</w:t>
      </w:r>
      <w:r>
        <w:t xml:space="preserve"> </w:t>
      </w:r>
      <w:r w:rsidRPr="00DF164E">
        <w:t>zbiorowych za czyny zabronio</w:t>
      </w:r>
      <w:r w:rsidR="00E72BA5">
        <w:t>ne pod groźbą kary (Dz.U. z 2019</w:t>
      </w:r>
      <w:r w:rsidRPr="00DF164E">
        <w:t xml:space="preserve"> r. poz. </w:t>
      </w:r>
      <w:r w:rsidR="00E72BA5">
        <w:t>628 ze zm.</w:t>
      </w:r>
      <w:r w:rsidRPr="00DF164E">
        <w:t>) (art. 42</w:t>
      </w:r>
      <w:r>
        <w:t xml:space="preserve"> </w:t>
      </w:r>
      <w:r w:rsidRPr="00DF164E">
        <w:t>ust. 3a pkt 2 ustawy o odpadach);</w:t>
      </w:r>
    </w:p>
    <w:p w:rsidR="00C96866" w:rsidRDefault="00DF164E" w:rsidP="0047620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DF164E">
        <w:lastRenderedPageBreak/>
        <w:t>oświadczenie o niekaralności posiadacza odpadów będącego osobą fizyczną prowadzącą</w:t>
      </w:r>
      <w:r>
        <w:t xml:space="preserve"> </w:t>
      </w:r>
      <w:r w:rsidRPr="00DF164E">
        <w:t xml:space="preserve">działalność </w:t>
      </w:r>
      <w:r w:rsidR="006B29C0">
        <w:t>gospodarczą</w:t>
      </w:r>
      <w:r w:rsidR="00C5016B">
        <w:t>,</w:t>
      </w:r>
      <w:r w:rsidR="00F05D7E">
        <w:t xml:space="preserve"> lub o liczbie prawomocnych wyroków skazujących tę osobę</w:t>
      </w:r>
      <w:r w:rsidR="006B29C0">
        <w:t>,</w:t>
      </w:r>
      <w:r w:rsidRPr="00DF164E">
        <w:t xml:space="preserve"> za wykroczenia określone w art. 175, art. 183, art. 189 ust. 2 pkt 6 lub</w:t>
      </w:r>
      <w:r>
        <w:t xml:space="preserve"> </w:t>
      </w:r>
      <w:r w:rsidRPr="00DF164E">
        <w:t xml:space="preserve">art. 191 ustawy z dnia </w:t>
      </w:r>
      <w:r w:rsidR="00F05D7E">
        <w:br/>
      </w:r>
      <w:r w:rsidRPr="00DF164E">
        <w:t xml:space="preserve">14 grudnia </w:t>
      </w:r>
      <w:r w:rsidR="00AE12CD">
        <w:t xml:space="preserve">2012 r. o odpadach </w:t>
      </w:r>
      <w:r w:rsidRPr="00DF164E">
        <w:t>(art. 42 ust. 3a pkt 3 ustawy o odpadach);</w:t>
      </w:r>
    </w:p>
    <w:p w:rsidR="00C96866" w:rsidRPr="008220FF" w:rsidRDefault="00DF164E" w:rsidP="00C9686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DF164E">
        <w:t>oświadczenie o niekaralności wspólnika, prokurenta, członka zarządu lub członka rady nadzorczej</w:t>
      </w:r>
      <w:r>
        <w:t xml:space="preserve"> </w:t>
      </w:r>
      <w:r w:rsidRPr="00DF164E">
        <w:t>posiadacza odpadów będącego osobą prawną albo jednostką organizacyjną nieposiadającą</w:t>
      </w:r>
      <w:r>
        <w:t xml:space="preserve"> </w:t>
      </w:r>
      <w:r w:rsidR="002844F8">
        <w:t>osobowości prawnej</w:t>
      </w:r>
      <w:r w:rsidR="00C5016B">
        <w:t>, lub o liczbie prawomocnych wyroków skazujących te osoby</w:t>
      </w:r>
      <w:r w:rsidR="002844F8">
        <w:t>,</w:t>
      </w:r>
      <w:r w:rsidRPr="00DF164E">
        <w:t xml:space="preserve"> za wykroczenia określone w art. 175, art. 183, art. 189 ust. 2 pkt 6 lub</w:t>
      </w:r>
      <w:r>
        <w:t xml:space="preserve"> </w:t>
      </w:r>
      <w:r w:rsidRPr="00DF164E">
        <w:t xml:space="preserve">art. 191 ustawy z dnia 14 grudnia 2012 r. </w:t>
      </w:r>
      <w:r w:rsidR="00C5016B">
        <w:br/>
      </w:r>
      <w:bookmarkStart w:id="0" w:name="_GoBack"/>
      <w:bookmarkEnd w:id="0"/>
      <w:r w:rsidRPr="00DF164E">
        <w:t>o odpadach (art. 42 ust. 3a pkt 3 ustawy o odpadach);</w:t>
      </w:r>
    </w:p>
    <w:p w:rsidR="00547C15" w:rsidRPr="00547C15" w:rsidRDefault="00547C15" w:rsidP="003E3821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47C15">
        <w:rPr>
          <w:rFonts w:ascii="Calibri" w:eastAsia="Times New Roman" w:hAnsi="Calibri" w:cs="Calibri"/>
          <w:lang w:eastAsia="pl-PL"/>
        </w:rPr>
        <w:t xml:space="preserve">oświadczenie, że w stosunku do posiadacza odpadów będącego osobą: </w:t>
      </w:r>
    </w:p>
    <w:p w:rsidR="00547C15" w:rsidRPr="00547C15" w:rsidRDefault="00547C15" w:rsidP="00C71215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547C15">
        <w:rPr>
          <w:rFonts w:ascii="Calibri" w:eastAsia="Times New Roman" w:hAnsi="Calibri" w:cs="Calibri"/>
          <w:lang w:eastAsia="pl-PL"/>
        </w:rPr>
        <w:t xml:space="preserve">fizyczną prowadzącą działalność gospodarczą, </w:t>
      </w:r>
    </w:p>
    <w:p w:rsidR="00547C15" w:rsidRPr="00547C15" w:rsidRDefault="00547C15" w:rsidP="00C71215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547C15">
        <w:rPr>
          <w:rFonts w:ascii="Calibri" w:eastAsia="Times New Roman" w:hAnsi="Calibri" w:cs="Calibri"/>
          <w:lang w:eastAsia="pl-PL"/>
        </w:rPr>
        <w:t>prawną albo jednostką organizacyjną nieposiadającą osobowości prawnej albo wspólnika, prokurenta, członka zarządu lub członka rady nadzorczej tego posiadacza odpadów prowadzącego działalność gospodarczą jako osoba fizyczna</w:t>
      </w:r>
    </w:p>
    <w:p w:rsidR="00C96866" w:rsidRPr="00476209" w:rsidRDefault="00547C15" w:rsidP="00476209">
      <w:pPr>
        <w:pStyle w:val="Akapitzlist"/>
        <w:spacing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547C15">
        <w:rPr>
          <w:rFonts w:ascii="Calibri" w:eastAsia="Times New Roman" w:hAnsi="Calibri" w:cs="Calibri"/>
          <w:lang w:eastAsia="pl-PL"/>
        </w:rPr>
        <w:t>- nie wydano, na podstawie przepisów ustawy zmienianej w art. 1</w:t>
      </w:r>
      <w:r w:rsidR="00AE5804">
        <w:rPr>
          <w:rFonts w:ascii="Calibri" w:eastAsia="Times New Roman" w:hAnsi="Calibri" w:cs="Calibri"/>
          <w:lang w:eastAsia="pl-PL"/>
        </w:rPr>
        <w:t xml:space="preserve"> (ustawy o odpadach)</w:t>
      </w:r>
      <w:r w:rsidRPr="00547C15">
        <w:rPr>
          <w:rFonts w:ascii="Calibri" w:eastAsia="Times New Roman" w:hAnsi="Calibri" w:cs="Calibri"/>
          <w:lang w:eastAsia="pl-PL"/>
        </w:rPr>
        <w:t>, ostatecznej decyzji o cofnięciu zezwolenia na zbieranie odpadów, zezwolenia na przetwarzanie odpadów, zezwolenia na zbieranie i przetwarzanie odpadów lub pozwolenia na wytwarzanie odpadów uwzględniającego zbieranie i przetwarz</w:t>
      </w:r>
      <w:r w:rsidR="00AE5804">
        <w:rPr>
          <w:rFonts w:ascii="Calibri" w:eastAsia="Times New Roman" w:hAnsi="Calibri" w:cs="Calibri"/>
          <w:lang w:eastAsia="pl-PL"/>
        </w:rPr>
        <w:t>anie odpadów lub nie wymierzono</w:t>
      </w:r>
      <w:r w:rsidRPr="00547C15">
        <w:rPr>
          <w:rFonts w:ascii="Calibri" w:eastAsia="Times New Roman" w:hAnsi="Calibri" w:cs="Calibri"/>
          <w:lang w:eastAsia="pl-PL"/>
        </w:rPr>
        <w:t xml:space="preserve"> co najmniej trzykrotnie administracyjnej kary pieniężnej, o której mowa w art. 194 tej ustawy, w wysokości przekraczającej łącznie kwotę 150</w:t>
      </w:r>
      <w:r w:rsidR="00AE12CD">
        <w:rPr>
          <w:rFonts w:ascii="Calibri" w:eastAsia="Times New Roman" w:hAnsi="Calibri" w:cs="Calibri"/>
          <w:lang w:eastAsia="pl-PL"/>
        </w:rPr>
        <w:t> </w:t>
      </w:r>
      <w:r w:rsidRPr="00547C15">
        <w:rPr>
          <w:rFonts w:ascii="Calibri" w:eastAsia="Times New Roman" w:hAnsi="Calibri" w:cs="Calibri"/>
          <w:lang w:eastAsia="pl-PL"/>
        </w:rPr>
        <w:t>000</w:t>
      </w:r>
      <w:r w:rsidR="00AE12CD">
        <w:rPr>
          <w:rFonts w:ascii="Calibri" w:eastAsia="Times New Roman" w:hAnsi="Calibri" w:cs="Calibri"/>
          <w:lang w:eastAsia="pl-PL"/>
        </w:rPr>
        <w:t xml:space="preserve"> </w:t>
      </w:r>
      <w:r w:rsidRPr="00547C15">
        <w:rPr>
          <w:rFonts w:ascii="Calibri" w:eastAsia="Times New Roman" w:hAnsi="Calibri" w:cs="Calibri"/>
          <w:lang w:eastAsia="pl-PL"/>
        </w:rPr>
        <w:t xml:space="preserve">zł; </w:t>
      </w:r>
    </w:p>
    <w:p w:rsidR="00547C15" w:rsidRPr="00547C15" w:rsidRDefault="00547C15" w:rsidP="003E3821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547C15">
        <w:rPr>
          <w:rFonts w:ascii="Calibri" w:eastAsia="Times New Roman" w:hAnsi="Calibri" w:cs="Calibri"/>
          <w:lang w:eastAsia="pl-PL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przedsiębiorcy: </w:t>
      </w:r>
    </w:p>
    <w:p w:rsidR="00547C15" w:rsidRPr="00547C15" w:rsidRDefault="00547C15" w:rsidP="00C71215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547C15">
        <w:rPr>
          <w:rFonts w:ascii="Calibri" w:eastAsia="Times New Roman" w:hAnsi="Calibri" w:cs="Calibri"/>
          <w:lang w:eastAsia="pl-PL"/>
        </w:rPr>
        <w:t xml:space="preserve">w stosunku do którego wydano ostateczną decyzję o cofnięciu zezwolenia na zbieranie odpadów, zezwolenia na przetwarzanie odpadów, zezwolenia na zbieranie i przetwarzanie odpadów lub pozwolenia na wytwarzanie odpadów uwzględniającego zbieranie </w:t>
      </w:r>
      <w:r w:rsidR="003E3821">
        <w:rPr>
          <w:rFonts w:ascii="Calibri" w:eastAsia="Times New Roman" w:hAnsi="Calibri" w:cs="Calibri"/>
          <w:lang w:eastAsia="pl-PL"/>
        </w:rPr>
        <w:br/>
      </w:r>
      <w:r w:rsidRPr="00547C15">
        <w:rPr>
          <w:rFonts w:ascii="Calibri" w:eastAsia="Times New Roman" w:hAnsi="Calibri" w:cs="Calibri"/>
          <w:lang w:eastAsia="pl-PL"/>
        </w:rPr>
        <w:t xml:space="preserve">i przetwarzanie odpadów lub </w:t>
      </w:r>
    </w:p>
    <w:p w:rsidR="00547C15" w:rsidRPr="00547C15" w:rsidRDefault="00547C15" w:rsidP="00C71215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547C15">
        <w:rPr>
          <w:rFonts w:ascii="Calibri" w:eastAsia="Times New Roman" w:hAnsi="Calibri" w:cs="Calibri"/>
          <w:lang w:eastAsia="pl-PL"/>
        </w:rPr>
        <w:t>któremu wymierzono co najmniej trzykrotnie administracyjną karę pieniężną, o której mowa w art. 194 ustawy zmienianej w art. 1</w:t>
      </w:r>
      <w:r w:rsidR="00AE5804">
        <w:rPr>
          <w:rFonts w:ascii="Calibri" w:eastAsia="Times New Roman" w:hAnsi="Calibri" w:cs="Calibri"/>
          <w:lang w:eastAsia="pl-PL"/>
        </w:rPr>
        <w:t xml:space="preserve"> (ustawy o odpadach)</w:t>
      </w:r>
      <w:r w:rsidRPr="00547C15">
        <w:rPr>
          <w:rFonts w:ascii="Calibri" w:eastAsia="Times New Roman" w:hAnsi="Calibri" w:cs="Calibri"/>
          <w:lang w:eastAsia="pl-PL"/>
        </w:rPr>
        <w:t>, w wysokości przekraczającej łącznie kwotę 150</w:t>
      </w:r>
      <w:r w:rsidR="00AE12CD">
        <w:rPr>
          <w:rFonts w:ascii="Calibri" w:eastAsia="Times New Roman" w:hAnsi="Calibri" w:cs="Calibri"/>
          <w:lang w:eastAsia="pl-PL"/>
        </w:rPr>
        <w:t> </w:t>
      </w:r>
      <w:r w:rsidRPr="00547C15">
        <w:rPr>
          <w:rFonts w:ascii="Calibri" w:eastAsia="Times New Roman" w:hAnsi="Calibri" w:cs="Calibri"/>
          <w:lang w:eastAsia="pl-PL"/>
        </w:rPr>
        <w:t>000</w:t>
      </w:r>
      <w:r w:rsidR="00AE12CD">
        <w:rPr>
          <w:rFonts w:ascii="Calibri" w:eastAsia="Times New Roman" w:hAnsi="Calibri" w:cs="Calibri"/>
          <w:lang w:eastAsia="pl-PL"/>
        </w:rPr>
        <w:t xml:space="preserve"> </w:t>
      </w:r>
      <w:r w:rsidRPr="00547C15">
        <w:rPr>
          <w:rFonts w:ascii="Calibri" w:eastAsia="Times New Roman" w:hAnsi="Calibri" w:cs="Calibri"/>
          <w:lang w:eastAsia="pl-PL"/>
        </w:rPr>
        <w:t xml:space="preserve">zł </w:t>
      </w:r>
    </w:p>
    <w:p w:rsidR="00547C15" w:rsidRPr="00547C15" w:rsidRDefault="00547C15" w:rsidP="003E3821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547C15">
        <w:rPr>
          <w:rFonts w:ascii="Calibri" w:eastAsia="Times New Roman" w:hAnsi="Calibri" w:cs="Calibri"/>
          <w:lang w:eastAsia="pl-PL"/>
        </w:rPr>
        <w:t>– za naruszenia popełnione w czasie, gdy jest lub był wspólnikiem, prokurentem, członkiem rady nadzorczej lub członkiem zarząd</w:t>
      </w:r>
      <w:r w:rsidR="002D2630">
        <w:rPr>
          <w:rFonts w:ascii="Calibri" w:eastAsia="Times New Roman" w:hAnsi="Calibri" w:cs="Calibri"/>
          <w:lang w:eastAsia="pl-PL"/>
        </w:rPr>
        <w:t>u tego innego przedsiębiorcy.</w:t>
      </w:r>
    </w:p>
    <w:p w:rsidR="00917EE6" w:rsidRDefault="00917EE6" w:rsidP="002F3550">
      <w:pPr>
        <w:spacing w:after="0" w:line="276" w:lineRule="auto"/>
        <w:jc w:val="both"/>
      </w:pPr>
    </w:p>
    <w:p w:rsidR="008220FF" w:rsidRDefault="008220FF" w:rsidP="002F3550">
      <w:pPr>
        <w:spacing w:after="0" w:line="276" w:lineRule="auto"/>
        <w:jc w:val="both"/>
      </w:pPr>
    </w:p>
    <w:p w:rsidR="00DF164E" w:rsidRPr="00DF164E" w:rsidRDefault="00DF164E" w:rsidP="002F3550">
      <w:pPr>
        <w:spacing w:after="0" w:line="276" w:lineRule="auto"/>
        <w:jc w:val="both"/>
      </w:pPr>
      <w:r w:rsidRPr="00DF164E">
        <w:t xml:space="preserve">Powyższe oświadczenia </w:t>
      </w:r>
      <w:r w:rsidRPr="00412C52">
        <w:rPr>
          <w:b/>
        </w:rPr>
        <w:t>(punkty VI-IX)</w:t>
      </w:r>
      <w:r w:rsidRPr="00DF164E">
        <w:t xml:space="preserve"> składa się pod rygorem odpowiedzialności karnej</w:t>
      </w:r>
      <w:r w:rsidR="002F3550">
        <w:t xml:space="preserve"> </w:t>
      </w:r>
      <w:r w:rsidRPr="00DF164E">
        <w:t>za składanie fałszywych zeznań. Składający oświadczenie jest obowiązany do zawarcia w nim</w:t>
      </w:r>
      <w:r w:rsidR="002F3550">
        <w:t xml:space="preserve"> </w:t>
      </w:r>
      <w:r w:rsidRPr="00DF164E">
        <w:t>klauzuli następującej treści:</w:t>
      </w:r>
    </w:p>
    <w:p w:rsidR="00DF164E" w:rsidRDefault="00DF164E" w:rsidP="002F3550">
      <w:pPr>
        <w:spacing w:after="0" w:line="276" w:lineRule="auto"/>
        <w:jc w:val="center"/>
        <w:rPr>
          <w:b/>
        </w:rPr>
      </w:pPr>
      <w:r w:rsidRPr="002F3550">
        <w:rPr>
          <w:b/>
        </w:rPr>
        <w:t>„Jestem świadomy odpowiedzialności karnej za złożenie fałszywego oświadczenia”.</w:t>
      </w:r>
    </w:p>
    <w:p w:rsidR="007E0463" w:rsidRPr="002F3550" w:rsidRDefault="007E0463" w:rsidP="002F3550">
      <w:pPr>
        <w:spacing w:after="0" w:line="276" w:lineRule="auto"/>
        <w:jc w:val="center"/>
        <w:rPr>
          <w:b/>
        </w:rPr>
      </w:pPr>
    </w:p>
    <w:p w:rsidR="0035647C" w:rsidRDefault="00DF164E" w:rsidP="002F3550">
      <w:pPr>
        <w:spacing w:after="0" w:line="276" w:lineRule="auto"/>
        <w:jc w:val="both"/>
      </w:pPr>
      <w:r w:rsidRPr="00DF164E">
        <w:t>Klauzula ta zastępuje pouczenie organu o odpowiedzialności karnej za składanie fałszywych zeznań.</w:t>
      </w:r>
    </w:p>
    <w:sectPr w:rsidR="0035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547"/>
    <w:multiLevelType w:val="hybridMultilevel"/>
    <w:tmpl w:val="F96684E8"/>
    <w:lvl w:ilvl="0" w:tplc="7C1CC46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83039"/>
    <w:multiLevelType w:val="hybridMultilevel"/>
    <w:tmpl w:val="E7F43A42"/>
    <w:lvl w:ilvl="0" w:tplc="55724A7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E4E5B"/>
    <w:multiLevelType w:val="hybridMultilevel"/>
    <w:tmpl w:val="9AA66058"/>
    <w:lvl w:ilvl="0" w:tplc="939672F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90079"/>
    <w:multiLevelType w:val="hybridMultilevel"/>
    <w:tmpl w:val="170EF2C4"/>
    <w:lvl w:ilvl="0" w:tplc="098EF3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E5AB3"/>
    <w:multiLevelType w:val="hybridMultilevel"/>
    <w:tmpl w:val="1CD46D4C"/>
    <w:lvl w:ilvl="0" w:tplc="845AEC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606"/>
    <w:multiLevelType w:val="hybridMultilevel"/>
    <w:tmpl w:val="67605774"/>
    <w:lvl w:ilvl="0" w:tplc="29C6F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06867"/>
    <w:multiLevelType w:val="hybridMultilevel"/>
    <w:tmpl w:val="1CE27A3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FE01B0E"/>
    <w:multiLevelType w:val="hybridMultilevel"/>
    <w:tmpl w:val="20E0AB3C"/>
    <w:lvl w:ilvl="0" w:tplc="7C1CC4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17E49"/>
    <w:multiLevelType w:val="hybridMultilevel"/>
    <w:tmpl w:val="AFA61052"/>
    <w:lvl w:ilvl="0" w:tplc="7132F72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6D6866"/>
    <w:multiLevelType w:val="hybridMultilevel"/>
    <w:tmpl w:val="A1920D36"/>
    <w:lvl w:ilvl="0" w:tplc="1C924C7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091A99"/>
    <w:multiLevelType w:val="hybridMultilevel"/>
    <w:tmpl w:val="4134D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4CFF"/>
    <w:multiLevelType w:val="hybridMultilevel"/>
    <w:tmpl w:val="1B722518"/>
    <w:lvl w:ilvl="0" w:tplc="7C1CC46E">
      <w:start w:val="1"/>
      <w:numFmt w:val="bullet"/>
      <w:lvlText w:val="­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A9574C1"/>
    <w:multiLevelType w:val="hybridMultilevel"/>
    <w:tmpl w:val="10BC697A"/>
    <w:lvl w:ilvl="0" w:tplc="FD0448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4E"/>
    <w:rsid w:val="001A0A32"/>
    <w:rsid w:val="001E63A5"/>
    <w:rsid w:val="00227F62"/>
    <w:rsid w:val="002844F8"/>
    <w:rsid w:val="002A7BFC"/>
    <w:rsid w:val="002D2630"/>
    <w:rsid w:val="002F3550"/>
    <w:rsid w:val="00324809"/>
    <w:rsid w:val="003338E5"/>
    <w:rsid w:val="00355BFC"/>
    <w:rsid w:val="0035647C"/>
    <w:rsid w:val="003700E9"/>
    <w:rsid w:val="003E3821"/>
    <w:rsid w:val="00412C52"/>
    <w:rsid w:val="00476209"/>
    <w:rsid w:val="00547C15"/>
    <w:rsid w:val="005571AB"/>
    <w:rsid w:val="00676015"/>
    <w:rsid w:val="006B29C0"/>
    <w:rsid w:val="006D6969"/>
    <w:rsid w:val="006F70ED"/>
    <w:rsid w:val="007C2AB5"/>
    <w:rsid w:val="007D73EB"/>
    <w:rsid w:val="007E0463"/>
    <w:rsid w:val="007E7A1F"/>
    <w:rsid w:val="008220FF"/>
    <w:rsid w:val="008F51E6"/>
    <w:rsid w:val="00917EE6"/>
    <w:rsid w:val="00AD14A4"/>
    <w:rsid w:val="00AE12CD"/>
    <w:rsid w:val="00AE5804"/>
    <w:rsid w:val="00C5016B"/>
    <w:rsid w:val="00C71215"/>
    <w:rsid w:val="00C96866"/>
    <w:rsid w:val="00CC6332"/>
    <w:rsid w:val="00D97FD0"/>
    <w:rsid w:val="00DF164E"/>
    <w:rsid w:val="00E10A94"/>
    <w:rsid w:val="00E72BA5"/>
    <w:rsid w:val="00F05D7E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D37"/>
  <w15:chartTrackingRefBased/>
  <w15:docId w15:val="{70FAAD3D-90DD-4EBE-B924-55FCAF0C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Grabus</dc:creator>
  <cp:keywords/>
  <dc:description/>
  <cp:lastModifiedBy>Ewa Grabus</cp:lastModifiedBy>
  <cp:revision>40</cp:revision>
  <cp:lastPrinted>2019-08-27T11:21:00Z</cp:lastPrinted>
  <dcterms:created xsi:type="dcterms:W3CDTF">2019-08-27T10:29:00Z</dcterms:created>
  <dcterms:modified xsi:type="dcterms:W3CDTF">2019-08-29T05:29:00Z</dcterms:modified>
</cp:coreProperties>
</file>