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8"/>
        <w:gridCol w:w="3299"/>
        <w:gridCol w:w="4771"/>
        <w:gridCol w:w="5384"/>
      </w:tblGrid>
      <w:tr w:rsidR="00804DE6" w:rsidTr="0034623A">
        <w:trPr>
          <w:trHeight w:val="20"/>
        </w:trPr>
        <w:tc>
          <w:tcPr>
            <w:tcW w:w="192" w:type="pct"/>
          </w:tcPr>
          <w:p w:rsidR="00804DE6" w:rsidRDefault="00804DE6" w:rsidP="00804DE6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179" w:type="pct"/>
          </w:tcPr>
          <w:p w:rsidR="00804DE6" w:rsidRDefault="00804DE6" w:rsidP="00383E8B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Lista uczestników</w:t>
            </w:r>
          </w:p>
          <w:p w:rsidR="00804DE6" w:rsidRDefault="00804DE6" w:rsidP="00383E8B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(imię i nazwisko, organizacja)</w:t>
            </w:r>
          </w:p>
        </w:tc>
        <w:tc>
          <w:tcPr>
            <w:tcW w:w="1705" w:type="pct"/>
          </w:tcPr>
          <w:p w:rsidR="00804DE6" w:rsidRDefault="00804DE6" w:rsidP="00383E8B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Temat konsultacji</w:t>
            </w:r>
          </w:p>
          <w:p w:rsidR="00804DE6" w:rsidRDefault="00804DE6" w:rsidP="00383E8B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(dotychczasowy zapis w projekcie uchwały)</w:t>
            </w:r>
          </w:p>
        </w:tc>
        <w:tc>
          <w:tcPr>
            <w:tcW w:w="1924" w:type="pct"/>
          </w:tcPr>
          <w:p w:rsidR="00804DE6" w:rsidRDefault="00804DE6" w:rsidP="00383E8B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Ustalenia</w:t>
            </w:r>
          </w:p>
          <w:p w:rsidR="00804DE6" w:rsidRDefault="00804DE6" w:rsidP="00383E8B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(sugerowana zmiana w zapisie projektu uchwały)</w:t>
            </w:r>
          </w:p>
        </w:tc>
      </w:tr>
      <w:tr w:rsidR="00804DE6" w:rsidTr="0034623A">
        <w:trPr>
          <w:trHeight w:val="1147"/>
        </w:trPr>
        <w:tc>
          <w:tcPr>
            <w:tcW w:w="192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179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5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24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04DE6" w:rsidTr="0034623A">
        <w:trPr>
          <w:trHeight w:val="1277"/>
        </w:trPr>
        <w:tc>
          <w:tcPr>
            <w:tcW w:w="192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179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5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24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04DE6" w:rsidTr="0034623A">
        <w:trPr>
          <w:trHeight w:val="1409"/>
        </w:trPr>
        <w:tc>
          <w:tcPr>
            <w:tcW w:w="192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179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5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24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04DE6" w:rsidTr="0034623A">
        <w:trPr>
          <w:trHeight w:val="1543"/>
        </w:trPr>
        <w:tc>
          <w:tcPr>
            <w:tcW w:w="192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179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05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24" w:type="pct"/>
            <w:vAlign w:val="center"/>
          </w:tcPr>
          <w:p w:rsidR="00804DE6" w:rsidRDefault="00804DE6" w:rsidP="00804DE6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  <w:bookmarkStart w:id="0" w:name="_GoBack"/>
        <w:bookmarkEnd w:id="0"/>
      </w:tr>
    </w:tbl>
    <w:p w:rsidR="00F623B0" w:rsidRDefault="00F623B0" w:rsidP="0034623A"/>
    <w:sectPr w:rsidR="00F623B0" w:rsidSect="00804DE6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22" w:rsidRDefault="00416422" w:rsidP="00416422">
      <w:r>
        <w:separator/>
      </w:r>
    </w:p>
  </w:endnote>
  <w:endnote w:type="continuationSeparator" w:id="0">
    <w:p w:rsidR="00416422" w:rsidRDefault="00416422" w:rsidP="0041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22" w:rsidRDefault="00416422" w:rsidP="00416422">
      <w:r>
        <w:separator/>
      </w:r>
    </w:p>
  </w:footnote>
  <w:footnote w:type="continuationSeparator" w:id="0">
    <w:p w:rsidR="00416422" w:rsidRDefault="00416422" w:rsidP="0041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422" w:rsidRPr="0034623A" w:rsidRDefault="00416422" w:rsidP="00416422">
    <w:pPr>
      <w:spacing w:line="360" w:lineRule="auto"/>
      <w:jc w:val="both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inline distT="0" distB="0" distL="0" distR="0">
          <wp:extent cx="1365250" cy="704850"/>
          <wp:effectExtent l="19050" t="0" r="6350" b="0"/>
          <wp:docPr id="1" name="Obraz 0" descr="logo_0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52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54E4" w:rsidRDefault="00416422" w:rsidP="007154E4">
    <w:pPr>
      <w:rPr>
        <w:rFonts w:asciiTheme="minorHAnsi" w:hAnsiTheme="minorHAnsi"/>
        <w:sz w:val="22"/>
        <w:szCs w:val="22"/>
      </w:rPr>
    </w:pPr>
    <w:r w:rsidRPr="00804DE6">
      <w:rPr>
        <w:rFonts w:asciiTheme="minorHAnsi" w:hAnsiTheme="minorHAnsi"/>
      </w:rPr>
      <w:t xml:space="preserve">Spotkanie konsultacyjne </w:t>
    </w:r>
    <w:r w:rsidR="00990297">
      <w:rPr>
        <w:rFonts w:asciiTheme="minorHAnsi" w:hAnsiTheme="minorHAnsi"/>
        <w:sz w:val="22"/>
        <w:szCs w:val="22"/>
      </w:rPr>
      <w:t>projektu</w:t>
    </w:r>
    <w:r w:rsidR="007154E4">
      <w:rPr>
        <w:rFonts w:asciiTheme="minorHAnsi" w:hAnsiTheme="minorHAnsi"/>
        <w:sz w:val="22"/>
        <w:szCs w:val="22"/>
      </w:rPr>
      <w:t>:</w:t>
    </w:r>
  </w:p>
  <w:p w:rsidR="00416422" w:rsidRDefault="00FF2DEF" w:rsidP="0034623A">
    <w:pPr>
      <w:pStyle w:val="Akapitzlist"/>
      <w:numPr>
        <w:ilvl w:val="0"/>
        <w:numId w:val="1"/>
      </w:numPr>
      <w:ind w:left="284" w:hanging="284"/>
      <w:jc w:val="both"/>
      <w:rPr>
        <w:rFonts w:asciiTheme="minorHAnsi" w:hAnsiTheme="minorHAnsi"/>
        <w:sz w:val="22"/>
        <w:szCs w:val="22"/>
      </w:rPr>
    </w:pPr>
    <w:r w:rsidRPr="007154E4">
      <w:rPr>
        <w:rFonts w:asciiTheme="minorHAnsi" w:hAnsiTheme="minorHAnsi"/>
        <w:b/>
        <w:sz w:val="22"/>
        <w:szCs w:val="22"/>
      </w:rPr>
      <w:t xml:space="preserve">Regulaminu określającego </w:t>
    </w:r>
    <w:r w:rsidRPr="007154E4">
      <w:rPr>
        <w:rFonts w:asciiTheme="minorHAnsi" w:hAnsiTheme="minorHAnsi" w:cs="A"/>
        <w:b/>
        <w:sz w:val="22"/>
        <w:szCs w:val="22"/>
      </w:rPr>
      <w:t>szczegółowe zasady i tryb przyznawania i pozbawiania oraz rodzajów i wysokości Nagród Sportowych</w:t>
    </w:r>
    <w:r w:rsidRPr="007154E4">
      <w:rPr>
        <w:rFonts w:asciiTheme="minorHAnsi" w:hAnsiTheme="minorHAnsi"/>
        <w:b/>
        <w:sz w:val="22"/>
        <w:szCs w:val="22"/>
      </w:rPr>
      <w:t xml:space="preserve"> Powiatu Poznańskiego dla osób fizycznych za osiągnięte wyniki sportowe oraz nagród dla trenerów prowadzących szkolenie zawodników osiągających wysokie wyniki sportowe w międzynarodowym lub krajowym współzawodnictwie sportowym</w:t>
    </w:r>
    <w:r w:rsidRPr="007154E4">
      <w:rPr>
        <w:rFonts w:asciiTheme="minorHAnsi" w:hAnsiTheme="minorHAnsi"/>
        <w:sz w:val="22"/>
        <w:szCs w:val="22"/>
      </w:rPr>
      <w:t>.</w:t>
    </w:r>
  </w:p>
  <w:p w:rsidR="0034623A" w:rsidRPr="0034623A" w:rsidRDefault="0034623A" w:rsidP="0034623A">
    <w:pPr>
      <w:pStyle w:val="Akapitzlist"/>
      <w:ind w:left="284"/>
      <w:jc w:val="both"/>
      <w:rPr>
        <w:rFonts w:asciiTheme="minorHAnsi" w:hAnsiTheme="minorHAnsi"/>
        <w:sz w:val="22"/>
        <w:szCs w:val="22"/>
      </w:rPr>
    </w:pPr>
  </w:p>
  <w:p w:rsidR="00416422" w:rsidRDefault="004164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5C0"/>
    <w:multiLevelType w:val="hybridMultilevel"/>
    <w:tmpl w:val="7AC8B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E6"/>
    <w:rsid w:val="002650E1"/>
    <w:rsid w:val="0034623A"/>
    <w:rsid w:val="00416422"/>
    <w:rsid w:val="005A5DD0"/>
    <w:rsid w:val="007154E4"/>
    <w:rsid w:val="00804DE6"/>
    <w:rsid w:val="00990297"/>
    <w:rsid w:val="00A42382"/>
    <w:rsid w:val="00AB24A8"/>
    <w:rsid w:val="00AC07EC"/>
    <w:rsid w:val="00AD2164"/>
    <w:rsid w:val="00AD266E"/>
    <w:rsid w:val="00EA4934"/>
    <w:rsid w:val="00EC04EE"/>
    <w:rsid w:val="00EF288B"/>
    <w:rsid w:val="00F623B0"/>
    <w:rsid w:val="00F80E44"/>
    <w:rsid w:val="00FF2DEF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A08265"/>
  <w15:docId w15:val="{5AFBC982-B870-4F8E-AEF0-E017FB68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6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4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6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4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4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42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7C003-8B5A-4AAD-8598-513533EF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anna.jaworska</dc:creator>
  <cp:lastModifiedBy>Anna Skalska</cp:lastModifiedBy>
  <cp:revision>14</cp:revision>
  <cp:lastPrinted>2017-04-27T10:06:00Z</cp:lastPrinted>
  <dcterms:created xsi:type="dcterms:W3CDTF">2015-09-11T08:19:00Z</dcterms:created>
  <dcterms:modified xsi:type="dcterms:W3CDTF">2021-01-29T08:42:00Z</dcterms:modified>
</cp:coreProperties>
</file>