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B2" w:rsidRPr="00BC1085" w:rsidRDefault="001A2AB2" w:rsidP="00BC1085">
      <w:pPr>
        <w:spacing w:line="360" w:lineRule="auto"/>
        <w:jc w:val="right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BC1085">
        <w:rPr>
          <w:rFonts w:cstheme="minorHAnsi"/>
          <w:b/>
          <w:sz w:val="20"/>
          <w:szCs w:val="20"/>
        </w:rPr>
        <w:t xml:space="preserve">Załącznik </w:t>
      </w:r>
      <w:r w:rsidR="00AC703B">
        <w:rPr>
          <w:rFonts w:cstheme="minorHAnsi"/>
          <w:b/>
          <w:sz w:val="20"/>
          <w:szCs w:val="20"/>
        </w:rPr>
        <w:t>nr 1 do Uchwały Nr ………../2021</w:t>
      </w:r>
    </w:p>
    <w:p w:rsidR="001A2AB2" w:rsidRPr="00BC1085" w:rsidRDefault="001A2AB2" w:rsidP="00BC1085">
      <w:pPr>
        <w:spacing w:line="360" w:lineRule="auto"/>
        <w:jc w:val="right"/>
        <w:rPr>
          <w:rFonts w:cstheme="minorHAnsi"/>
          <w:b/>
          <w:sz w:val="20"/>
          <w:szCs w:val="20"/>
        </w:rPr>
      </w:pPr>
      <w:r w:rsidRPr="00BC1085">
        <w:rPr>
          <w:rFonts w:cstheme="minorHAnsi"/>
          <w:b/>
          <w:sz w:val="20"/>
          <w:szCs w:val="20"/>
        </w:rPr>
        <w:t>Zarządu Powiatu w Poznaniu</w:t>
      </w:r>
    </w:p>
    <w:p w:rsidR="001A2AB2" w:rsidRPr="009A589C" w:rsidRDefault="00AC703B" w:rsidP="009A589C">
      <w:pPr>
        <w:spacing w:line="360" w:lineRule="auto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 dnia ……………………………..2021</w:t>
      </w:r>
      <w:r w:rsidR="001A2AB2" w:rsidRPr="00BC1085">
        <w:rPr>
          <w:rFonts w:cstheme="minorHAnsi"/>
          <w:b/>
          <w:sz w:val="20"/>
          <w:szCs w:val="20"/>
        </w:rPr>
        <w:t xml:space="preserve"> r. </w:t>
      </w:r>
    </w:p>
    <w:p w:rsidR="001A2AB2" w:rsidRPr="00BC1085" w:rsidRDefault="001A2AB2" w:rsidP="00BC1085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BC1085">
        <w:rPr>
          <w:rFonts w:cstheme="minorHAnsi"/>
          <w:b/>
          <w:sz w:val="28"/>
          <w:szCs w:val="28"/>
        </w:rPr>
        <w:t>Zarząd Powiatu w Poznaniu</w:t>
      </w:r>
    </w:p>
    <w:p w:rsidR="001A2AB2" w:rsidRPr="00BC1085" w:rsidRDefault="001A2AB2" w:rsidP="00BC1085">
      <w:pPr>
        <w:spacing w:line="360" w:lineRule="auto"/>
        <w:jc w:val="both"/>
        <w:rPr>
          <w:rFonts w:cstheme="minorHAnsi"/>
          <w:b/>
        </w:rPr>
      </w:pPr>
      <w:r w:rsidRPr="00BC1085">
        <w:rPr>
          <w:rFonts w:cstheme="minorHAnsi"/>
          <w:b/>
        </w:rPr>
        <w:t xml:space="preserve">ogłasza </w:t>
      </w:r>
      <w:r w:rsidR="005316A3">
        <w:rPr>
          <w:rFonts w:cstheme="minorHAnsi"/>
          <w:b/>
        </w:rPr>
        <w:t xml:space="preserve">wynik </w:t>
      </w:r>
      <w:r w:rsidRPr="00BC1085">
        <w:rPr>
          <w:rFonts w:cstheme="minorHAnsi"/>
          <w:b/>
        </w:rPr>
        <w:t>I</w:t>
      </w:r>
      <w:r w:rsidR="00AC703B">
        <w:rPr>
          <w:rFonts w:cstheme="minorHAnsi"/>
          <w:b/>
        </w:rPr>
        <w:t>I</w:t>
      </w:r>
      <w:r w:rsidRPr="00BC1085">
        <w:rPr>
          <w:rFonts w:cstheme="minorHAnsi"/>
          <w:b/>
        </w:rPr>
        <w:t xml:space="preserve"> przetarg</w:t>
      </w:r>
      <w:r w:rsidR="005316A3">
        <w:rPr>
          <w:rFonts w:cstheme="minorHAnsi"/>
          <w:b/>
        </w:rPr>
        <w:t>u ustnego nieograniczonego</w:t>
      </w:r>
      <w:r w:rsidRPr="00BC1085">
        <w:rPr>
          <w:rFonts w:cstheme="minorHAnsi"/>
          <w:b/>
        </w:rPr>
        <w:t xml:space="preserve"> na sprzedaż niezabudowanej nieruchomości, stanowiącej własność Powiatu Poznańskiego położonej w Siedlcu, gminie Kostrzyn, działki nr 208/4 i nr 207/4  </w:t>
      </w:r>
    </w:p>
    <w:p w:rsidR="001A2AB2" w:rsidRDefault="003E267A" w:rsidP="00BC1085">
      <w:pPr>
        <w:spacing w:after="0" w:line="360" w:lineRule="auto"/>
        <w:jc w:val="both"/>
        <w:rPr>
          <w:rFonts w:cstheme="minorHAnsi"/>
        </w:rPr>
      </w:pPr>
      <w:r w:rsidRPr="00BC1085">
        <w:rPr>
          <w:rFonts w:cstheme="minorHAnsi"/>
        </w:rPr>
        <w:t xml:space="preserve">Na podstawie </w:t>
      </w:r>
      <w:r w:rsidR="005316A3">
        <w:rPr>
          <w:rFonts w:cstheme="minorHAnsi"/>
        </w:rPr>
        <w:t>§ 12 Rozporządzenia Rady Ministrów z dnia 14 wrześ</w:t>
      </w:r>
      <w:r w:rsidR="003E6CA4">
        <w:rPr>
          <w:rFonts w:cstheme="minorHAnsi"/>
        </w:rPr>
        <w:t>nia 2004 r. w sprawie sposobu i </w:t>
      </w:r>
      <w:r w:rsidR="005316A3">
        <w:rPr>
          <w:rFonts w:cstheme="minorHAnsi"/>
        </w:rPr>
        <w:t xml:space="preserve">trybu przeprowadzania przetargów oraz rokowań na zbycie nieruchomości </w:t>
      </w:r>
      <w:r w:rsidR="005316A3" w:rsidRPr="005316A3">
        <w:rPr>
          <w:rFonts w:cstheme="minorHAnsi"/>
        </w:rPr>
        <w:t>(Dz. U. z 2020 r. poz. 1698; zm. Dz.U. z 2020 r., poz. 1698)</w:t>
      </w:r>
      <w:r w:rsidR="005316A3">
        <w:rPr>
          <w:rFonts w:cstheme="minorHAnsi"/>
        </w:rPr>
        <w:t>, Zarząd Powiatu w Poznaniu, podaje do publicznej wiadomości informację o wyniku I</w:t>
      </w:r>
      <w:r w:rsidR="00AC703B">
        <w:rPr>
          <w:rFonts w:cstheme="minorHAnsi"/>
        </w:rPr>
        <w:t>I</w:t>
      </w:r>
      <w:r w:rsidR="005316A3">
        <w:rPr>
          <w:rFonts w:cstheme="minorHAnsi"/>
        </w:rPr>
        <w:t xml:space="preserve"> przetargu ustnego nieograniczonego </w:t>
      </w:r>
      <w:r w:rsidR="009A589C">
        <w:rPr>
          <w:rFonts w:cstheme="minorHAnsi"/>
        </w:rPr>
        <w:t xml:space="preserve">na sprzedaż </w:t>
      </w:r>
      <w:r w:rsidRPr="00BC1085">
        <w:rPr>
          <w:rFonts w:cstheme="minorHAnsi"/>
        </w:rPr>
        <w:t>nieruchomości stanowiącej własność Powiatu Poznańskiego położonej w gminie Kostrzyn, obrębie Siedlec, działki n</w:t>
      </w:r>
      <w:r w:rsidR="00AC703B">
        <w:rPr>
          <w:rFonts w:cstheme="minorHAnsi"/>
        </w:rPr>
        <w:t>r 207/4 oraz </w:t>
      </w:r>
      <w:r w:rsidR="009A589C">
        <w:rPr>
          <w:rFonts w:cstheme="minorHAnsi"/>
        </w:rPr>
        <w:t>208/4</w:t>
      </w:r>
    </w:p>
    <w:p w:rsidR="009A589C" w:rsidRDefault="009A589C" w:rsidP="009A58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="00AC703B">
        <w:rPr>
          <w:rFonts w:cstheme="minorHAnsi"/>
        </w:rPr>
        <w:t>I</w:t>
      </w:r>
      <w:r>
        <w:rPr>
          <w:rFonts w:cstheme="minorHAnsi"/>
        </w:rPr>
        <w:t xml:space="preserve"> przetargu ustny </w:t>
      </w:r>
      <w:r w:rsidRPr="009A589C">
        <w:rPr>
          <w:rFonts w:cstheme="minorHAnsi"/>
        </w:rPr>
        <w:t>ni</w:t>
      </w:r>
      <w:r w:rsidR="00AC703B">
        <w:rPr>
          <w:rFonts w:cstheme="minorHAnsi"/>
        </w:rPr>
        <w:t>eograniczony odbył się w dniu 25 lutego 2021 r. w Starostwie Powiatowym w </w:t>
      </w:r>
      <w:r w:rsidRPr="009A589C">
        <w:rPr>
          <w:rFonts w:cstheme="minorHAnsi"/>
        </w:rPr>
        <w:t>Poznaniu przy ul. Słowackiego 8 o godz. 10.00 w Sali konferencyjnej na IV piętrze</w:t>
      </w:r>
      <w:r>
        <w:rPr>
          <w:rFonts w:cstheme="minorHAnsi"/>
        </w:rPr>
        <w:t>.</w:t>
      </w:r>
    </w:p>
    <w:p w:rsidR="009A589C" w:rsidRDefault="009A589C" w:rsidP="009A58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Przedmiotem sprzedaży była nieruchomość </w:t>
      </w:r>
      <w:r w:rsidRPr="009A589C">
        <w:rPr>
          <w:rFonts w:cstheme="minorHAnsi"/>
        </w:rPr>
        <w:t>oznaczona w ewidencji gruntów jako: obręb 0013 Siedlec, ark. mapy 1, działki nr 207/4 o pow. 0,5058 ha i nr 20</w:t>
      </w:r>
      <w:r w:rsidR="00AC703B">
        <w:rPr>
          <w:rFonts w:cstheme="minorHAnsi"/>
        </w:rPr>
        <w:t>8/4 o pow. 0,3135 ha zapisane w </w:t>
      </w:r>
      <w:r w:rsidRPr="009A589C">
        <w:rPr>
          <w:rFonts w:cstheme="minorHAnsi"/>
        </w:rPr>
        <w:t>księdze  wieczystej nr PO1F/00033879/6</w:t>
      </w:r>
      <w:r w:rsidR="003E6CA4">
        <w:rPr>
          <w:rFonts w:cstheme="minorHAnsi"/>
        </w:rPr>
        <w:t>.</w:t>
      </w:r>
    </w:p>
    <w:p w:rsidR="009A589C" w:rsidRDefault="009A589C" w:rsidP="009A58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Brak było osób/podmiotów dopuszczonych i niedopuszczonych do uczestnictwa w przetargu.</w:t>
      </w:r>
    </w:p>
    <w:p w:rsidR="009A589C" w:rsidRDefault="009A589C" w:rsidP="009A58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9A589C">
        <w:rPr>
          <w:rFonts w:cstheme="minorHAnsi"/>
        </w:rPr>
        <w:t xml:space="preserve">Cena wywoławcza wynosiła  </w:t>
      </w:r>
      <w:r w:rsidR="00AC703B">
        <w:rPr>
          <w:rFonts w:cstheme="minorHAnsi"/>
        </w:rPr>
        <w:t>290.000</w:t>
      </w:r>
      <w:r w:rsidRPr="009A589C">
        <w:rPr>
          <w:rFonts w:cstheme="minorHAnsi"/>
        </w:rPr>
        <w:t xml:space="preserve">,00 zł (słownie złotych: </w:t>
      </w:r>
      <w:r w:rsidR="00AC703B">
        <w:rPr>
          <w:rFonts w:cstheme="minorHAnsi"/>
        </w:rPr>
        <w:t xml:space="preserve">dwieście dziewiećdziesiat </w:t>
      </w:r>
      <w:r w:rsidR="003933A6">
        <w:rPr>
          <w:rFonts w:cstheme="minorHAnsi"/>
        </w:rPr>
        <w:t>tysięcy</w:t>
      </w:r>
      <w:r w:rsidRPr="009A589C">
        <w:rPr>
          <w:rFonts w:cstheme="minorHAnsi"/>
        </w:rPr>
        <w:t>). Sprzedaż korzysta</w:t>
      </w:r>
      <w:r>
        <w:rPr>
          <w:rFonts w:cstheme="minorHAnsi"/>
        </w:rPr>
        <w:t>ła</w:t>
      </w:r>
      <w:r w:rsidRPr="009A589C">
        <w:rPr>
          <w:rFonts w:cstheme="minorHAnsi"/>
        </w:rPr>
        <w:t xml:space="preserve"> ze zwolnienia z podatku VAT na podstawie art. 43 ust. 1 pkt 9 ustawy z dnia 11 marca 2004 r. o podatku od towarów i usług (Dz.U. z 2020 r., poz. 106, 568, 1065, 1106, 1747)</w:t>
      </w:r>
      <w:r>
        <w:rPr>
          <w:rFonts w:cstheme="minorHAnsi"/>
        </w:rPr>
        <w:t>.</w:t>
      </w:r>
    </w:p>
    <w:p w:rsidR="009A589C" w:rsidRDefault="009A589C" w:rsidP="009A58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Nie osiągnięto najwyższej ceny w wyniku przeprowadzonego I przetargu, ponieważ brak było uczestników przetargu.</w:t>
      </w:r>
    </w:p>
    <w:p w:rsidR="009A589C" w:rsidRDefault="009A589C" w:rsidP="009A589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wyniku przeprowadzonego postępowania przetargowego nie wyłoniono nabywcy nieruchomości. </w:t>
      </w:r>
    </w:p>
    <w:p w:rsidR="009A589C" w:rsidRDefault="009A589C" w:rsidP="009A589C">
      <w:pPr>
        <w:pStyle w:val="Akapitzlist"/>
        <w:spacing w:after="0" w:line="360" w:lineRule="auto"/>
        <w:ind w:left="284"/>
        <w:jc w:val="both"/>
        <w:rPr>
          <w:rFonts w:cstheme="minorHAnsi"/>
        </w:rPr>
      </w:pPr>
    </w:p>
    <w:p w:rsidR="00C11791" w:rsidRPr="009A589C" w:rsidRDefault="009A589C" w:rsidP="009A589C">
      <w:pPr>
        <w:pStyle w:val="Akapitzlist"/>
        <w:spacing w:after="0" w:line="360" w:lineRule="auto"/>
        <w:ind w:left="284"/>
        <w:jc w:val="both"/>
        <w:rPr>
          <w:rFonts w:cstheme="minorHAnsi"/>
        </w:rPr>
      </w:pPr>
      <w:r w:rsidRPr="009A589C">
        <w:rPr>
          <w:rFonts w:cstheme="minorHAnsi"/>
        </w:rPr>
        <w:t>Powyższą informację wywiesza się na okres 7 dni w siedzibie Powiatu Poznańskiego – Starostwo Powiatowe w Poznaniu, ul. Jackowskiego 18, II piętro (tablica ogłoszeń) oraz w budynku Powiatu Poznańskiego przy ul. Słowackiego 8, IV piętro (tablica ogłoszeń), a także zamieszcza na stronach internetowych Powiatu Poznańskiego: www.bip.powiat.poznan.pl i www.powiat.poznan.pl</w:t>
      </w:r>
      <w:r>
        <w:rPr>
          <w:rFonts w:cstheme="minorHAnsi"/>
        </w:rPr>
        <w:t>.</w:t>
      </w:r>
    </w:p>
    <w:sectPr w:rsidR="00C11791" w:rsidRPr="009A589C" w:rsidSect="00217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A83" w:rsidRDefault="009B0A83" w:rsidP="009B0A83">
      <w:pPr>
        <w:spacing w:after="0" w:line="240" w:lineRule="auto"/>
      </w:pPr>
      <w:r>
        <w:separator/>
      </w:r>
    </w:p>
  </w:endnote>
  <w:endnote w:type="continuationSeparator" w:id="0">
    <w:p w:rsidR="009B0A83" w:rsidRDefault="009B0A83" w:rsidP="009B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A83" w:rsidRDefault="009B0A83" w:rsidP="009B0A83">
      <w:pPr>
        <w:spacing w:after="0" w:line="240" w:lineRule="auto"/>
      </w:pPr>
      <w:r>
        <w:separator/>
      </w:r>
    </w:p>
  </w:footnote>
  <w:footnote w:type="continuationSeparator" w:id="0">
    <w:p w:rsidR="009B0A83" w:rsidRDefault="009B0A83" w:rsidP="009B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931"/>
    <w:multiLevelType w:val="hybridMultilevel"/>
    <w:tmpl w:val="E9226AAC"/>
    <w:lvl w:ilvl="0" w:tplc="3C226C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AF6A35"/>
    <w:multiLevelType w:val="hybridMultilevel"/>
    <w:tmpl w:val="9070A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BD"/>
    <w:rsid w:val="000171EA"/>
    <w:rsid w:val="00026CD6"/>
    <w:rsid w:val="0003400F"/>
    <w:rsid w:val="00060621"/>
    <w:rsid w:val="00082E29"/>
    <w:rsid w:val="00086FD9"/>
    <w:rsid w:val="00093891"/>
    <w:rsid w:val="000E440E"/>
    <w:rsid w:val="000F4848"/>
    <w:rsid w:val="001046EE"/>
    <w:rsid w:val="001929A6"/>
    <w:rsid w:val="001A2AB2"/>
    <w:rsid w:val="001B3EEF"/>
    <w:rsid w:val="001C0BE7"/>
    <w:rsid w:val="001E265C"/>
    <w:rsid w:val="00217C29"/>
    <w:rsid w:val="00274DE3"/>
    <w:rsid w:val="00277ED6"/>
    <w:rsid w:val="0028748B"/>
    <w:rsid w:val="00291D8A"/>
    <w:rsid w:val="002F3688"/>
    <w:rsid w:val="003777DC"/>
    <w:rsid w:val="0038000F"/>
    <w:rsid w:val="003853FA"/>
    <w:rsid w:val="003933A6"/>
    <w:rsid w:val="003D01D3"/>
    <w:rsid w:val="003E267A"/>
    <w:rsid w:val="003E6CA4"/>
    <w:rsid w:val="00423C97"/>
    <w:rsid w:val="0044749B"/>
    <w:rsid w:val="004D6BB3"/>
    <w:rsid w:val="00515722"/>
    <w:rsid w:val="005316A3"/>
    <w:rsid w:val="00556326"/>
    <w:rsid w:val="00563EDF"/>
    <w:rsid w:val="005913C9"/>
    <w:rsid w:val="005F4D50"/>
    <w:rsid w:val="00610914"/>
    <w:rsid w:val="006334D1"/>
    <w:rsid w:val="00693B4F"/>
    <w:rsid w:val="00704ABD"/>
    <w:rsid w:val="00717375"/>
    <w:rsid w:val="007528B9"/>
    <w:rsid w:val="00773D7B"/>
    <w:rsid w:val="00791A6F"/>
    <w:rsid w:val="007A037D"/>
    <w:rsid w:val="007D7327"/>
    <w:rsid w:val="00817735"/>
    <w:rsid w:val="0082299E"/>
    <w:rsid w:val="008476E8"/>
    <w:rsid w:val="00891BC4"/>
    <w:rsid w:val="008A5EDE"/>
    <w:rsid w:val="008C40B5"/>
    <w:rsid w:val="008E0785"/>
    <w:rsid w:val="008E6D09"/>
    <w:rsid w:val="0092656D"/>
    <w:rsid w:val="009730A2"/>
    <w:rsid w:val="009976B6"/>
    <w:rsid w:val="009A3444"/>
    <w:rsid w:val="009A589C"/>
    <w:rsid w:val="009B0A83"/>
    <w:rsid w:val="009F2CA8"/>
    <w:rsid w:val="00A16BBD"/>
    <w:rsid w:val="00A870B5"/>
    <w:rsid w:val="00AB0689"/>
    <w:rsid w:val="00AC703B"/>
    <w:rsid w:val="00B000E9"/>
    <w:rsid w:val="00B055FB"/>
    <w:rsid w:val="00B2191D"/>
    <w:rsid w:val="00BC1085"/>
    <w:rsid w:val="00C11791"/>
    <w:rsid w:val="00C170F7"/>
    <w:rsid w:val="00C31723"/>
    <w:rsid w:val="00CF67C5"/>
    <w:rsid w:val="00D70F62"/>
    <w:rsid w:val="00DE5D23"/>
    <w:rsid w:val="00DF1E31"/>
    <w:rsid w:val="00E05AFB"/>
    <w:rsid w:val="00E164DC"/>
    <w:rsid w:val="00E334AD"/>
    <w:rsid w:val="00E66765"/>
    <w:rsid w:val="00E73DE6"/>
    <w:rsid w:val="00E955A7"/>
    <w:rsid w:val="00EE03AD"/>
    <w:rsid w:val="00F10C71"/>
    <w:rsid w:val="00F1220C"/>
    <w:rsid w:val="00F45970"/>
    <w:rsid w:val="00F6439A"/>
    <w:rsid w:val="00FB4906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E7432"/>
  <w15:docId w15:val="{A2A3BB7F-E55E-4C13-88ED-CDE44BD9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0BE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BE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A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A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A83"/>
    <w:rPr>
      <w:vertAlign w:val="superscript"/>
    </w:rPr>
  </w:style>
  <w:style w:type="character" w:styleId="Hipercze">
    <w:name w:val="Hyperlink"/>
    <w:rsid w:val="001A2AB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1A2AB2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2AB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A2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2AB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Calibri">
    <w:name w:val="Normalny + Calibri"/>
    <w:aliases w:val="10 pt,Wyjustowany"/>
    <w:basedOn w:val="Normalny"/>
    <w:rsid w:val="001A2AB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A2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A2AB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D7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Hanna Rokus</cp:lastModifiedBy>
  <cp:revision>9</cp:revision>
  <cp:lastPrinted>2021-02-26T08:32:00Z</cp:lastPrinted>
  <dcterms:created xsi:type="dcterms:W3CDTF">2020-12-21T10:28:00Z</dcterms:created>
  <dcterms:modified xsi:type="dcterms:W3CDTF">2021-03-16T06:13:00Z</dcterms:modified>
</cp:coreProperties>
</file>